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0C0" w:rsidRDefault="00B3554E">
      <w:pPr>
        <w:widowControl w:val="0"/>
        <w:spacing w:line="240" w:lineRule="auto"/>
        <w:ind w:left="3428"/>
        <w:rPr>
          <w:rFonts w:ascii="Calibri" w:eastAsia="Calibri" w:hAnsi="Calibri" w:cs="Calibri"/>
          <w:color w:val="000000"/>
        </w:rPr>
      </w:pPr>
      <w:r>
        <w:rPr>
          <w:rFonts w:ascii="Calibri" w:eastAsia="Calibri" w:hAnsi="Calibri" w:cs="Calibri"/>
          <w:noProof/>
        </w:rPr>
        <w:drawing>
          <wp:inline distT="19050" distB="19050" distL="19050" distR="19050">
            <wp:extent cx="1504313" cy="4476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04313" cy="447675"/>
                    </a:xfrm>
                    <a:prstGeom prst="rect">
                      <a:avLst/>
                    </a:prstGeom>
                    <a:ln/>
                  </pic:spPr>
                </pic:pic>
              </a:graphicData>
            </a:graphic>
          </wp:inline>
        </w:drawing>
      </w:r>
    </w:p>
    <w:p w:rsidR="005E10C0" w:rsidRDefault="00B3554E">
      <w:pPr>
        <w:widowControl w:val="0"/>
        <w:pBdr>
          <w:top w:val="nil"/>
          <w:left w:val="nil"/>
          <w:bottom w:val="nil"/>
          <w:right w:val="nil"/>
          <w:between w:val="nil"/>
        </w:pBdr>
        <w:spacing w:before="21" w:line="240" w:lineRule="auto"/>
        <w:jc w:val="center"/>
        <w:rPr>
          <w:rFonts w:ascii="Calibri" w:eastAsia="Calibri" w:hAnsi="Calibri" w:cs="Calibri"/>
          <w:color w:val="000000"/>
        </w:rPr>
      </w:pPr>
      <w:r>
        <w:rPr>
          <w:rFonts w:ascii="Calibri" w:eastAsia="Calibri" w:hAnsi="Calibri" w:cs="Calibri"/>
          <w:color w:val="000000"/>
        </w:rPr>
        <w:t xml:space="preserve">Shakespeare Road, Eastleigh, Hampshire, SO50 4FZ </w:t>
      </w:r>
    </w:p>
    <w:p w:rsidR="005E10C0" w:rsidRDefault="00B3554E">
      <w:pPr>
        <w:widowControl w:val="0"/>
        <w:pBdr>
          <w:top w:val="nil"/>
          <w:left w:val="nil"/>
          <w:bottom w:val="nil"/>
          <w:right w:val="nil"/>
          <w:between w:val="nil"/>
        </w:pBdr>
        <w:spacing w:before="21" w:line="240" w:lineRule="auto"/>
        <w:jc w:val="center"/>
        <w:rPr>
          <w:rFonts w:ascii="Calibri" w:eastAsia="Calibri" w:hAnsi="Calibri" w:cs="Calibri"/>
          <w:color w:val="000000"/>
        </w:rPr>
      </w:pPr>
      <w:r>
        <w:rPr>
          <w:rFonts w:ascii="Calibri" w:eastAsia="Calibri" w:hAnsi="Calibri" w:cs="Calibri"/>
          <w:color w:val="000000"/>
        </w:rPr>
        <w:t xml:space="preserve">Cherbourg Road, Eastleigh, SO50 5EL </w:t>
      </w:r>
    </w:p>
    <w:p w:rsidR="005E10C0" w:rsidRDefault="00B3554E">
      <w:pPr>
        <w:widowControl w:val="0"/>
        <w:pBdr>
          <w:top w:val="nil"/>
          <w:left w:val="nil"/>
          <w:bottom w:val="nil"/>
          <w:right w:val="nil"/>
          <w:between w:val="nil"/>
        </w:pBdr>
        <w:spacing w:before="21" w:line="240" w:lineRule="auto"/>
        <w:jc w:val="center"/>
        <w:rPr>
          <w:rFonts w:ascii="Calibri" w:eastAsia="Calibri" w:hAnsi="Calibri" w:cs="Calibri"/>
          <w:color w:val="000000"/>
        </w:rPr>
      </w:pPr>
      <w:r>
        <w:rPr>
          <w:rFonts w:ascii="Calibri" w:eastAsia="Calibri" w:hAnsi="Calibri" w:cs="Calibri"/>
          <w:color w:val="000000"/>
        </w:rPr>
        <w:t xml:space="preserve">Telephone: 023 8064 1232 Fax: 023 8062 9373 </w:t>
      </w:r>
    </w:p>
    <w:p w:rsidR="005E10C0" w:rsidRDefault="00B3554E">
      <w:pPr>
        <w:widowControl w:val="0"/>
        <w:pBdr>
          <w:top w:val="nil"/>
          <w:left w:val="nil"/>
          <w:bottom w:val="nil"/>
          <w:right w:val="nil"/>
          <w:between w:val="nil"/>
        </w:pBdr>
        <w:spacing w:before="21" w:line="240" w:lineRule="auto"/>
        <w:jc w:val="center"/>
        <w:rPr>
          <w:rFonts w:ascii="Calibri" w:eastAsia="Calibri" w:hAnsi="Calibri" w:cs="Calibri"/>
          <w:color w:val="000000"/>
        </w:rPr>
      </w:pPr>
      <w:r>
        <w:rPr>
          <w:rFonts w:ascii="Calibri" w:eastAsia="Calibri" w:hAnsi="Calibri" w:cs="Calibri"/>
          <w:color w:val="000000"/>
        </w:rPr>
        <w:t xml:space="preserve">Email: krista.dawkins@crestwood.hants.sch.uk </w:t>
      </w:r>
    </w:p>
    <w:p w:rsidR="005E10C0" w:rsidRDefault="00B3554E">
      <w:pPr>
        <w:widowControl w:val="0"/>
        <w:pBdr>
          <w:top w:val="nil"/>
          <w:left w:val="nil"/>
          <w:bottom w:val="nil"/>
          <w:right w:val="nil"/>
          <w:between w:val="nil"/>
        </w:pBdr>
        <w:spacing w:before="276" w:line="240" w:lineRule="auto"/>
        <w:jc w:val="center"/>
        <w:rPr>
          <w:rFonts w:ascii="Calibri" w:eastAsia="Calibri" w:hAnsi="Calibri" w:cs="Calibri"/>
          <w:color w:val="000000"/>
        </w:rPr>
      </w:pPr>
      <w:r>
        <w:rPr>
          <w:rFonts w:ascii="Calibri" w:eastAsia="Calibri" w:hAnsi="Calibri" w:cs="Calibri"/>
          <w:color w:val="000000"/>
        </w:rPr>
        <w:t>11 – 16 Mixed Comprehensive NOR 1,</w:t>
      </w:r>
      <w:r>
        <w:rPr>
          <w:rFonts w:ascii="Calibri" w:eastAsia="Calibri" w:hAnsi="Calibri" w:cs="Calibri"/>
        </w:rPr>
        <w:t>500</w:t>
      </w:r>
      <w:r>
        <w:rPr>
          <w:rFonts w:ascii="Calibri" w:eastAsia="Calibri" w:hAnsi="Calibri" w:cs="Calibri"/>
          <w:color w:val="000000"/>
        </w:rPr>
        <w:t xml:space="preserve"> (across two campuses) </w:t>
      </w:r>
    </w:p>
    <w:p w:rsidR="005E10C0" w:rsidRDefault="00B3554E">
      <w:pPr>
        <w:widowControl w:val="0"/>
        <w:pBdr>
          <w:top w:val="nil"/>
          <w:left w:val="nil"/>
          <w:bottom w:val="nil"/>
          <w:right w:val="nil"/>
          <w:between w:val="nil"/>
        </w:pBdr>
        <w:spacing w:before="21" w:line="240" w:lineRule="auto"/>
        <w:jc w:val="center"/>
        <w:rPr>
          <w:rFonts w:ascii="Calibri" w:eastAsia="Calibri" w:hAnsi="Calibri" w:cs="Calibri"/>
          <w:color w:val="000000"/>
        </w:rPr>
      </w:pPr>
      <w:r>
        <w:rPr>
          <w:rFonts w:ascii="Calibri" w:eastAsia="Calibri" w:hAnsi="Calibri" w:cs="Calibri"/>
          <w:color w:val="000000"/>
        </w:rPr>
        <w:t xml:space="preserve">Head Teacher: Krista Dawkins </w:t>
      </w:r>
    </w:p>
    <w:p w:rsidR="005E10C0" w:rsidRDefault="00B3554E">
      <w:pPr>
        <w:widowControl w:val="0"/>
        <w:pBdr>
          <w:top w:val="nil"/>
          <w:left w:val="nil"/>
          <w:bottom w:val="nil"/>
          <w:right w:val="nil"/>
          <w:between w:val="nil"/>
        </w:pBdr>
        <w:spacing w:before="272" w:line="240" w:lineRule="auto"/>
        <w:jc w:val="center"/>
        <w:rPr>
          <w:rFonts w:ascii="Calibri" w:eastAsia="Calibri" w:hAnsi="Calibri" w:cs="Calibri"/>
          <w:b/>
          <w:sz w:val="28"/>
          <w:szCs w:val="28"/>
        </w:rPr>
      </w:pPr>
      <w:r>
        <w:rPr>
          <w:rFonts w:ascii="Calibri" w:eastAsia="Calibri" w:hAnsi="Calibri" w:cs="Calibri"/>
          <w:b/>
          <w:sz w:val="28"/>
          <w:szCs w:val="28"/>
        </w:rPr>
        <w:t>Learning</w:t>
      </w:r>
      <w:r>
        <w:rPr>
          <w:rFonts w:ascii="Calibri" w:eastAsia="Calibri" w:hAnsi="Calibri" w:cs="Calibri"/>
          <w:b/>
          <w:color w:val="000000"/>
          <w:sz w:val="28"/>
          <w:szCs w:val="28"/>
        </w:rPr>
        <w:t xml:space="preserve"> Support Assistant</w:t>
      </w:r>
    </w:p>
    <w:p w:rsidR="005E10C0" w:rsidRDefault="00B3554E">
      <w:pPr>
        <w:widowControl w:val="0"/>
        <w:pBdr>
          <w:top w:val="nil"/>
          <w:left w:val="nil"/>
          <w:bottom w:val="nil"/>
          <w:right w:val="nil"/>
          <w:between w:val="nil"/>
        </w:pBdr>
        <w:spacing w:before="272" w:line="240" w:lineRule="auto"/>
        <w:jc w:val="center"/>
        <w:rPr>
          <w:rFonts w:ascii="Calibri" w:eastAsia="Calibri" w:hAnsi="Calibri" w:cs="Calibri"/>
          <w:b/>
          <w:color w:val="000000"/>
        </w:rPr>
      </w:pPr>
      <w:r>
        <w:rPr>
          <w:rFonts w:ascii="Calibri" w:eastAsia="Calibri" w:hAnsi="Calibri" w:cs="Calibri"/>
          <w:b/>
          <w:color w:val="000000"/>
        </w:rPr>
        <w:t xml:space="preserve">31.25 hours per week: Monday-Friday 8.15am-3pm, 39 weeks per </w:t>
      </w:r>
      <w:r>
        <w:rPr>
          <w:rFonts w:ascii="Calibri" w:eastAsia="Calibri" w:hAnsi="Calibri" w:cs="Calibri"/>
          <w:b/>
        </w:rPr>
        <w:t>year</w:t>
      </w:r>
    </w:p>
    <w:p w:rsidR="005E10C0" w:rsidRDefault="00B3554E">
      <w:pPr>
        <w:widowControl w:val="0"/>
        <w:pBdr>
          <w:top w:val="nil"/>
          <w:left w:val="nil"/>
          <w:bottom w:val="nil"/>
          <w:right w:val="nil"/>
          <w:between w:val="nil"/>
        </w:pBdr>
        <w:spacing w:before="21" w:line="240" w:lineRule="auto"/>
        <w:jc w:val="center"/>
        <w:rPr>
          <w:rFonts w:ascii="Calibri" w:eastAsia="Calibri" w:hAnsi="Calibri" w:cs="Calibri"/>
          <w:b/>
          <w:color w:val="000000"/>
        </w:rPr>
      </w:pPr>
      <w:r>
        <w:rPr>
          <w:rFonts w:ascii="Calibri" w:eastAsia="Calibri" w:hAnsi="Calibri" w:cs="Calibri"/>
          <w:b/>
          <w:color w:val="000000"/>
        </w:rPr>
        <w:t>Actual Salary: Grade C £1</w:t>
      </w:r>
      <w:r>
        <w:rPr>
          <w:rFonts w:ascii="Calibri" w:eastAsia="Calibri" w:hAnsi="Calibri" w:cs="Calibri"/>
          <w:b/>
        </w:rPr>
        <w:t>7,631</w:t>
      </w:r>
      <w:r>
        <w:rPr>
          <w:rFonts w:ascii="Calibri" w:eastAsia="Calibri" w:hAnsi="Calibri" w:cs="Calibri"/>
          <w:b/>
          <w:color w:val="000000"/>
        </w:rPr>
        <w:t xml:space="preserve"> - £</w:t>
      </w:r>
      <w:r>
        <w:rPr>
          <w:rFonts w:ascii="Calibri" w:eastAsia="Calibri" w:hAnsi="Calibri" w:cs="Calibri"/>
          <w:b/>
        </w:rPr>
        <w:t>18,371</w:t>
      </w:r>
      <w:r>
        <w:rPr>
          <w:rFonts w:ascii="Calibri" w:eastAsia="Calibri" w:hAnsi="Calibri" w:cs="Calibri"/>
          <w:b/>
          <w:color w:val="000000"/>
        </w:rPr>
        <w:t xml:space="preserve"> (FTE £</w:t>
      </w:r>
      <w:r>
        <w:rPr>
          <w:rFonts w:ascii="Calibri" w:eastAsia="Calibri" w:hAnsi="Calibri" w:cs="Calibri"/>
          <w:b/>
        </w:rPr>
        <w:t>24,405</w:t>
      </w:r>
      <w:r>
        <w:rPr>
          <w:rFonts w:ascii="Calibri" w:eastAsia="Calibri" w:hAnsi="Calibri" w:cs="Calibri"/>
          <w:b/>
          <w:color w:val="000000"/>
        </w:rPr>
        <w:t xml:space="preserve"> - £2</w:t>
      </w:r>
      <w:r>
        <w:rPr>
          <w:rFonts w:ascii="Calibri" w:eastAsia="Calibri" w:hAnsi="Calibri" w:cs="Calibri"/>
          <w:b/>
        </w:rPr>
        <w:t>5,430</w:t>
      </w:r>
      <w:r>
        <w:rPr>
          <w:rFonts w:ascii="Calibri" w:eastAsia="Calibri" w:hAnsi="Calibri" w:cs="Calibri"/>
          <w:b/>
          <w:color w:val="000000"/>
        </w:rPr>
        <w:t xml:space="preserve">) </w:t>
      </w:r>
      <w:r>
        <w:rPr>
          <w:rFonts w:ascii="Calibri" w:eastAsia="Calibri" w:hAnsi="Calibri" w:cs="Calibri"/>
          <w:b/>
        </w:rPr>
        <w:t>D</w:t>
      </w:r>
      <w:r>
        <w:rPr>
          <w:rFonts w:ascii="Calibri" w:eastAsia="Calibri" w:hAnsi="Calibri" w:cs="Calibri"/>
          <w:b/>
          <w:color w:val="000000"/>
        </w:rPr>
        <w:t>epending on experience</w:t>
      </w:r>
      <w:r>
        <w:rPr>
          <w:rFonts w:ascii="Calibri" w:eastAsia="Calibri" w:hAnsi="Calibri" w:cs="Calibri"/>
          <w:b/>
        </w:rPr>
        <w:t>.</w:t>
      </w:r>
      <w:r>
        <w:rPr>
          <w:rFonts w:ascii="Calibri" w:eastAsia="Calibri" w:hAnsi="Calibri" w:cs="Calibri"/>
          <w:b/>
          <w:color w:val="000000"/>
        </w:rPr>
        <w:t xml:space="preserve"> </w:t>
      </w:r>
    </w:p>
    <w:p w:rsidR="005E10C0" w:rsidRDefault="00B3554E">
      <w:pPr>
        <w:widowControl w:val="0"/>
        <w:pBdr>
          <w:top w:val="nil"/>
          <w:left w:val="nil"/>
          <w:bottom w:val="nil"/>
          <w:right w:val="nil"/>
          <w:between w:val="nil"/>
        </w:pBdr>
        <w:spacing w:before="276" w:line="254" w:lineRule="auto"/>
        <w:ind w:left="121" w:right="236" w:firstLine="11"/>
        <w:jc w:val="both"/>
        <w:rPr>
          <w:rFonts w:ascii="Calibri" w:eastAsia="Calibri" w:hAnsi="Calibri" w:cs="Calibri"/>
          <w:color w:val="000000"/>
        </w:rPr>
      </w:pPr>
      <w:r>
        <w:rPr>
          <w:rFonts w:ascii="Calibri" w:eastAsia="Calibri" w:hAnsi="Calibri" w:cs="Calibri"/>
          <w:color w:val="000000"/>
        </w:rPr>
        <w:t xml:space="preserve">We are looking to appoint enthusiastic, creative and dedicated </w:t>
      </w:r>
      <w:r>
        <w:rPr>
          <w:rFonts w:ascii="Calibri" w:eastAsia="Calibri" w:hAnsi="Calibri" w:cs="Calibri"/>
        </w:rPr>
        <w:t>Learning</w:t>
      </w:r>
      <w:r>
        <w:rPr>
          <w:rFonts w:ascii="Calibri" w:eastAsia="Calibri" w:hAnsi="Calibri" w:cs="Calibri"/>
          <w:color w:val="000000"/>
        </w:rPr>
        <w:t xml:space="preserve"> Support Assistants to be part of the Inclusion and Support Faculty. Crestwood Community School is one school with two separate campuses serving central Eastleigh with a large Inclusion</w:t>
      </w:r>
      <w:r>
        <w:rPr>
          <w:rFonts w:ascii="Calibri" w:eastAsia="Calibri" w:hAnsi="Calibri" w:cs="Calibri"/>
          <w:color w:val="000000"/>
        </w:rPr>
        <w:t xml:space="preserve"> and Support Faculty which is overseen by the Achievement Leader for Inclusion and Support. The successful applicant will be joining Crestwood at an exciting time as the faculty is developing and continuing to grow in not only size but also expertise. We a</w:t>
      </w:r>
      <w:r>
        <w:rPr>
          <w:rFonts w:ascii="Calibri" w:eastAsia="Calibri" w:hAnsi="Calibri" w:cs="Calibri"/>
          <w:color w:val="000000"/>
        </w:rPr>
        <w:t>re currently oversubscribed, this is due to our reputation in the local community for our culture of care, pastoral systems and SEN support. We are looking for somebody who can continue to contribute to this culture and support the provision of pupils in o</w:t>
      </w:r>
      <w:r>
        <w:rPr>
          <w:rFonts w:ascii="Calibri" w:eastAsia="Calibri" w:hAnsi="Calibri" w:cs="Calibri"/>
          <w:color w:val="000000"/>
        </w:rPr>
        <w:t xml:space="preserve">rder to meet their needs. </w:t>
      </w:r>
    </w:p>
    <w:p w:rsidR="005E10C0" w:rsidRDefault="00B3554E">
      <w:pPr>
        <w:widowControl w:val="0"/>
        <w:pBdr>
          <w:top w:val="nil"/>
          <w:left w:val="nil"/>
          <w:bottom w:val="nil"/>
          <w:right w:val="nil"/>
          <w:between w:val="nil"/>
        </w:pBdr>
        <w:spacing w:before="264" w:line="240" w:lineRule="auto"/>
        <w:ind w:left="126"/>
        <w:rPr>
          <w:rFonts w:ascii="Calibri" w:eastAsia="Calibri" w:hAnsi="Calibri" w:cs="Calibri"/>
          <w:i/>
          <w:color w:val="000000"/>
        </w:rPr>
      </w:pPr>
      <w:r>
        <w:rPr>
          <w:rFonts w:ascii="Calibri" w:eastAsia="Calibri" w:hAnsi="Calibri" w:cs="Calibri"/>
          <w:i/>
          <w:color w:val="000000"/>
        </w:rPr>
        <w:t xml:space="preserve">A HLTA in the Inclusion and Support Faculty stated: </w:t>
      </w:r>
    </w:p>
    <w:p w:rsidR="005E10C0" w:rsidRDefault="00B3554E">
      <w:pPr>
        <w:widowControl w:val="0"/>
        <w:pBdr>
          <w:top w:val="nil"/>
          <w:left w:val="nil"/>
          <w:bottom w:val="nil"/>
          <w:right w:val="nil"/>
          <w:between w:val="nil"/>
        </w:pBdr>
        <w:spacing w:before="276" w:line="254" w:lineRule="auto"/>
        <w:ind w:left="138" w:right="237" w:firstLine="12"/>
        <w:jc w:val="both"/>
        <w:rPr>
          <w:rFonts w:ascii="Calibri" w:eastAsia="Calibri" w:hAnsi="Calibri" w:cs="Calibri"/>
          <w:i/>
          <w:color w:val="000000"/>
        </w:rPr>
      </w:pPr>
      <w:r>
        <w:rPr>
          <w:rFonts w:ascii="Calibri" w:eastAsia="Calibri" w:hAnsi="Calibri" w:cs="Calibri"/>
          <w:i/>
          <w:color w:val="000000"/>
        </w:rPr>
        <w:t xml:space="preserve">“The Inclusion and Support Faculty is a rewarding place to work, where I am able to work with a friendly and supportive team. </w:t>
      </w:r>
      <w:r w:rsidR="002133F8">
        <w:rPr>
          <w:rFonts w:ascii="Calibri" w:eastAsia="Calibri" w:hAnsi="Calibri" w:cs="Calibri"/>
          <w:i/>
          <w:color w:val="000000"/>
        </w:rPr>
        <w:t>Every day</w:t>
      </w:r>
      <w:r>
        <w:rPr>
          <w:rFonts w:ascii="Calibri" w:eastAsia="Calibri" w:hAnsi="Calibri" w:cs="Calibri"/>
          <w:i/>
          <w:color w:val="000000"/>
        </w:rPr>
        <w:t xml:space="preserve"> we deal with pupils who have complex and demanding needs, we support them to achieve their full potential.” </w:t>
      </w:r>
    </w:p>
    <w:p w:rsidR="005E10C0" w:rsidRDefault="00B3554E">
      <w:pPr>
        <w:widowControl w:val="0"/>
        <w:pBdr>
          <w:top w:val="nil"/>
          <w:left w:val="nil"/>
          <w:bottom w:val="nil"/>
          <w:right w:val="nil"/>
          <w:between w:val="nil"/>
        </w:pBdr>
        <w:spacing w:before="264" w:line="254" w:lineRule="auto"/>
        <w:ind w:left="130" w:right="239" w:firstLine="4"/>
        <w:jc w:val="both"/>
        <w:rPr>
          <w:rFonts w:ascii="Calibri" w:eastAsia="Calibri" w:hAnsi="Calibri" w:cs="Calibri"/>
          <w:color w:val="000000"/>
        </w:rPr>
      </w:pPr>
      <w:r>
        <w:rPr>
          <w:rFonts w:ascii="Calibri" w:eastAsia="Calibri" w:hAnsi="Calibri" w:cs="Calibri"/>
          <w:color w:val="000000"/>
        </w:rPr>
        <w:t xml:space="preserve">The role of </w:t>
      </w:r>
      <w:r>
        <w:rPr>
          <w:rFonts w:ascii="Calibri" w:eastAsia="Calibri" w:hAnsi="Calibri" w:cs="Calibri"/>
          <w:color w:val="000000"/>
        </w:rPr>
        <w:t xml:space="preserve">a </w:t>
      </w:r>
      <w:r>
        <w:rPr>
          <w:rFonts w:ascii="Calibri" w:eastAsia="Calibri" w:hAnsi="Calibri" w:cs="Calibri"/>
        </w:rPr>
        <w:t>Learning</w:t>
      </w:r>
      <w:r>
        <w:rPr>
          <w:rFonts w:ascii="Calibri" w:eastAsia="Calibri" w:hAnsi="Calibri" w:cs="Calibri"/>
          <w:color w:val="000000"/>
        </w:rPr>
        <w:t xml:space="preserve"> Support Assistant is vital in supporting the academic, personal, emotional and social development of pupils in their lessons and during the school day. Primarily this role will entail working in partnership with class teachers, Provision Leads a</w:t>
      </w:r>
      <w:r>
        <w:rPr>
          <w:rFonts w:ascii="Calibri" w:eastAsia="Calibri" w:hAnsi="Calibri" w:cs="Calibri"/>
          <w:color w:val="000000"/>
        </w:rPr>
        <w:t>nd the SENCO to ensure that pupils are able to access the curriculum, provide in-class support and emotional support to pupils in and out of lessons. The successful candidate must also be willing to deliver high quality interventions and education packages</w:t>
      </w:r>
      <w:r>
        <w:rPr>
          <w:rFonts w:ascii="Calibri" w:eastAsia="Calibri" w:hAnsi="Calibri" w:cs="Calibri"/>
          <w:color w:val="000000"/>
        </w:rPr>
        <w:t xml:space="preserve"> during tutor and lesson time, contribute to pupil’s annual reviews and provide support during exams. The school runs two resourced provisions: one for Specific Learning Difficulties (</w:t>
      </w:r>
      <w:proofErr w:type="spellStart"/>
      <w:r>
        <w:rPr>
          <w:rFonts w:ascii="Calibri" w:eastAsia="Calibri" w:hAnsi="Calibri" w:cs="Calibri"/>
          <w:color w:val="000000"/>
        </w:rPr>
        <w:t>SpLD</w:t>
      </w:r>
      <w:proofErr w:type="spellEnd"/>
      <w:r>
        <w:rPr>
          <w:rFonts w:ascii="Calibri" w:eastAsia="Calibri" w:hAnsi="Calibri" w:cs="Calibri"/>
          <w:color w:val="000000"/>
        </w:rPr>
        <w:t>), the other for Social, Emotional and Mental Health Needs (SEMH). W</w:t>
      </w:r>
      <w:r>
        <w:rPr>
          <w:rFonts w:ascii="Calibri" w:eastAsia="Calibri" w:hAnsi="Calibri" w:cs="Calibri"/>
          <w:color w:val="000000"/>
        </w:rPr>
        <w:t xml:space="preserve">e are therefore a unique place to gain deep experience across a broad range of learning needs. </w:t>
      </w:r>
    </w:p>
    <w:p w:rsidR="005E10C0" w:rsidRDefault="00B3554E">
      <w:pPr>
        <w:widowControl w:val="0"/>
        <w:pBdr>
          <w:top w:val="nil"/>
          <w:left w:val="nil"/>
          <w:bottom w:val="nil"/>
          <w:right w:val="nil"/>
          <w:between w:val="nil"/>
        </w:pBdr>
        <w:spacing w:before="264" w:line="254" w:lineRule="auto"/>
        <w:ind w:left="134" w:right="236" w:hanging="1"/>
        <w:jc w:val="both"/>
        <w:rPr>
          <w:rFonts w:ascii="Calibri" w:eastAsia="Calibri" w:hAnsi="Calibri" w:cs="Calibri"/>
          <w:color w:val="000000"/>
        </w:rPr>
      </w:pPr>
      <w:r>
        <w:rPr>
          <w:rFonts w:ascii="Calibri" w:eastAsia="Calibri" w:hAnsi="Calibri" w:cs="Calibri"/>
          <w:color w:val="000000"/>
        </w:rPr>
        <w:t>These positions require someone who can empathise with students whilst holding them to high expectations. Good communication skills and an ability to clarify an</w:t>
      </w:r>
      <w:r>
        <w:rPr>
          <w:rFonts w:ascii="Calibri" w:eastAsia="Calibri" w:hAnsi="Calibri" w:cs="Calibri"/>
          <w:color w:val="000000"/>
        </w:rPr>
        <w:t xml:space="preserve">d explain instructions clearly are essential. You must be professionally discreet, have well developed interpersonal skills and a good sense of </w:t>
      </w:r>
    </w:p>
    <w:p w:rsidR="005E10C0" w:rsidRDefault="005E10C0">
      <w:pPr>
        <w:widowControl w:val="0"/>
        <w:spacing w:before="264" w:line="240" w:lineRule="auto"/>
        <w:ind w:left="3428" w:right="236"/>
        <w:jc w:val="both"/>
        <w:rPr>
          <w:rFonts w:ascii="Calibri" w:eastAsia="Calibri" w:hAnsi="Calibri" w:cs="Calibri"/>
        </w:rPr>
      </w:pPr>
    </w:p>
    <w:p w:rsidR="005E10C0" w:rsidRDefault="00B3554E">
      <w:pPr>
        <w:widowControl w:val="0"/>
        <w:pBdr>
          <w:top w:val="nil"/>
          <w:left w:val="nil"/>
          <w:bottom w:val="nil"/>
          <w:right w:val="nil"/>
          <w:between w:val="nil"/>
        </w:pBdr>
        <w:spacing w:before="264" w:line="254" w:lineRule="auto"/>
        <w:ind w:left="134" w:right="236" w:hanging="1"/>
        <w:jc w:val="both"/>
        <w:rPr>
          <w:rFonts w:ascii="Calibri" w:eastAsia="Calibri" w:hAnsi="Calibri" w:cs="Calibri"/>
          <w:color w:val="000000"/>
        </w:rPr>
      </w:pPr>
      <w:r>
        <w:rPr>
          <w:rFonts w:ascii="Calibri" w:eastAsia="Calibri" w:hAnsi="Calibri" w:cs="Calibri"/>
          <w:color w:val="000000"/>
        </w:rPr>
        <w:t>humour. The ability to build appropriate and effective relationships with staff, students and parents is essential. All applicants must have good literacy and numeracy skills and the physical stamina to effectively support a range of students.</w:t>
      </w:r>
    </w:p>
    <w:p w:rsidR="005E10C0" w:rsidRDefault="00B3554E">
      <w:pPr>
        <w:widowControl w:val="0"/>
        <w:pBdr>
          <w:top w:val="nil"/>
          <w:left w:val="nil"/>
          <w:bottom w:val="nil"/>
          <w:right w:val="nil"/>
          <w:between w:val="nil"/>
        </w:pBdr>
        <w:spacing w:before="204" w:line="254" w:lineRule="auto"/>
        <w:ind w:left="136" w:right="242" w:hanging="6"/>
        <w:jc w:val="both"/>
        <w:rPr>
          <w:rFonts w:ascii="Calibri" w:eastAsia="Calibri" w:hAnsi="Calibri" w:cs="Calibri"/>
        </w:rPr>
      </w:pPr>
      <w:r>
        <w:rPr>
          <w:rFonts w:ascii="Calibri" w:eastAsia="Calibri" w:hAnsi="Calibri" w:cs="Calibri"/>
          <w:color w:val="000000"/>
        </w:rPr>
        <w:t>All staff in</w:t>
      </w:r>
      <w:r>
        <w:rPr>
          <w:rFonts w:ascii="Calibri" w:eastAsia="Calibri" w:hAnsi="Calibri" w:cs="Calibri"/>
          <w:color w:val="000000"/>
        </w:rPr>
        <w:t xml:space="preserve"> the Inclusion Support Faculty are required to have a </w:t>
      </w:r>
      <w:proofErr w:type="spellStart"/>
      <w:r>
        <w:rPr>
          <w:rFonts w:ascii="Calibri" w:eastAsia="Calibri" w:hAnsi="Calibri" w:cs="Calibri"/>
          <w:color w:val="000000"/>
        </w:rPr>
        <w:t>specialism</w:t>
      </w:r>
      <w:proofErr w:type="spellEnd"/>
      <w:r>
        <w:rPr>
          <w:rFonts w:ascii="Calibri" w:eastAsia="Calibri" w:hAnsi="Calibri" w:cs="Calibri"/>
          <w:color w:val="000000"/>
        </w:rPr>
        <w:t xml:space="preserve"> in an area of need, the successful candidate will either be required to have a specialism or undertake CPD to develop an understanding of an area of need. </w:t>
      </w:r>
    </w:p>
    <w:p w:rsidR="005E10C0" w:rsidRDefault="00B3554E">
      <w:pPr>
        <w:widowControl w:val="0"/>
        <w:pBdr>
          <w:top w:val="nil"/>
          <w:left w:val="nil"/>
          <w:bottom w:val="nil"/>
          <w:right w:val="nil"/>
          <w:between w:val="nil"/>
        </w:pBdr>
        <w:spacing w:before="204" w:line="254" w:lineRule="auto"/>
        <w:ind w:left="136" w:right="242" w:hanging="6"/>
        <w:jc w:val="both"/>
        <w:rPr>
          <w:rFonts w:ascii="Calibri" w:eastAsia="Calibri" w:hAnsi="Calibri" w:cs="Calibri"/>
          <w:highlight w:val="yellow"/>
        </w:rPr>
      </w:pPr>
      <w:r>
        <w:rPr>
          <w:rFonts w:ascii="Calibri" w:eastAsia="Calibri" w:hAnsi="Calibri" w:cs="Calibri"/>
        </w:rPr>
        <w:t>Crestwood Community School had an O</w:t>
      </w:r>
      <w:r>
        <w:rPr>
          <w:rFonts w:ascii="Calibri" w:eastAsia="Calibri" w:hAnsi="Calibri" w:cs="Calibri"/>
        </w:rPr>
        <w:t xml:space="preserve">fsted inspection in </w:t>
      </w:r>
      <w:r w:rsidR="002133F8">
        <w:rPr>
          <w:rFonts w:ascii="Calibri" w:eastAsia="Calibri" w:hAnsi="Calibri" w:cs="Calibri"/>
        </w:rPr>
        <w:t>February 2024</w:t>
      </w:r>
      <w:r>
        <w:rPr>
          <w:rFonts w:ascii="Calibri" w:eastAsia="Calibri" w:hAnsi="Calibri" w:cs="Calibri"/>
        </w:rPr>
        <w:t xml:space="preserve">, which confirmed that we continue to be a </w:t>
      </w:r>
      <w:r>
        <w:rPr>
          <w:rFonts w:ascii="Calibri" w:eastAsia="Calibri" w:hAnsi="Calibri" w:cs="Calibri"/>
          <w:b/>
        </w:rPr>
        <w:t xml:space="preserve">‘good’ </w:t>
      </w:r>
      <w:r>
        <w:rPr>
          <w:rFonts w:ascii="Calibri" w:eastAsia="Calibri" w:hAnsi="Calibri" w:cs="Calibri"/>
        </w:rPr>
        <w:t>school.  The report stated that at Crestwood “</w:t>
      </w:r>
      <w:r>
        <w:rPr>
          <w:rFonts w:ascii="Calibri" w:eastAsia="Calibri" w:hAnsi="Calibri" w:cs="Calibri"/>
          <w:i/>
        </w:rPr>
        <w:t xml:space="preserve">there is a welcoming, friendly atmosphere”.  </w:t>
      </w:r>
      <w:r>
        <w:rPr>
          <w:rFonts w:ascii="Calibri" w:eastAsia="Calibri" w:hAnsi="Calibri" w:cs="Calibri"/>
        </w:rPr>
        <w:t xml:space="preserve">They also said that </w:t>
      </w:r>
      <w:r>
        <w:rPr>
          <w:rFonts w:ascii="Calibri" w:eastAsia="Calibri" w:hAnsi="Calibri" w:cs="Calibri"/>
          <w:i/>
        </w:rPr>
        <w:t>“teachers and support staff, including those in the early sta</w:t>
      </w:r>
      <w:r>
        <w:rPr>
          <w:rFonts w:ascii="Calibri" w:eastAsia="Calibri" w:hAnsi="Calibri" w:cs="Calibri"/>
          <w:i/>
        </w:rPr>
        <w:t xml:space="preserve">ges of their career, are proud to work at the school. They particularly value school leader's careful consideration of their workload and well-being so that they can focus their efforts fully on pupils’ education.” </w:t>
      </w:r>
      <w:r>
        <w:rPr>
          <w:rFonts w:ascii="Calibri" w:eastAsia="Calibri" w:hAnsi="Calibri" w:cs="Calibri"/>
        </w:rPr>
        <w:t xml:space="preserve">In </w:t>
      </w:r>
      <w:r w:rsidR="002133F8">
        <w:rPr>
          <w:rFonts w:ascii="Calibri" w:eastAsia="Calibri" w:hAnsi="Calibri" w:cs="Calibri"/>
        </w:rPr>
        <w:t>addition,</w:t>
      </w:r>
      <w:r>
        <w:rPr>
          <w:rFonts w:ascii="Calibri" w:eastAsia="Calibri" w:hAnsi="Calibri" w:cs="Calibri"/>
        </w:rPr>
        <w:t xml:space="preserve"> Ofsted report that “</w:t>
      </w:r>
      <w:r>
        <w:rPr>
          <w:rFonts w:ascii="Calibri" w:eastAsia="Calibri" w:hAnsi="Calibri" w:cs="Calibri"/>
          <w:i/>
        </w:rPr>
        <w:t>many pupi</w:t>
      </w:r>
      <w:r>
        <w:rPr>
          <w:rFonts w:ascii="Calibri" w:eastAsia="Calibri" w:hAnsi="Calibri" w:cs="Calibri"/>
          <w:i/>
        </w:rPr>
        <w:t xml:space="preserve">ls, staff and parents describe the school as a ‘big family’. </w:t>
      </w:r>
      <w:r>
        <w:rPr>
          <w:rFonts w:ascii="Calibri" w:eastAsia="Calibri" w:hAnsi="Calibri" w:cs="Calibri"/>
        </w:rPr>
        <w:t>This is a happy school, where staff and students want to be. The #</w:t>
      </w:r>
      <w:proofErr w:type="spellStart"/>
      <w:r>
        <w:rPr>
          <w:rFonts w:ascii="Calibri" w:eastAsia="Calibri" w:hAnsi="Calibri" w:cs="Calibri"/>
        </w:rPr>
        <w:t>Crestwoodfamily</w:t>
      </w:r>
      <w:proofErr w:type="spellEnd"/>
      <w:r>
        <w:rPr>
          <w:rFonts w:ascii="Calibri" w:eastAsia="Calibri" w:hAnsi="Calibri" w:cs="Calibri"/>
        </w:rPr>
        <w:t xml:space="preserve"> pervades through everything we do.</w:t>
      </w:r>
      <w:r>
        <w:rPr>
          <w:rFonts w:ascii="Calibri" w:eastAsia="Calibri" w:hAnsi="Calibri" w:cs="Calibri"/>
          <w:highlight w:val="yellow"/>
        </w:rPr>
        <w:t xml:space="preserve">  </w:t>
      </w:r>
    </w:p>
    <w:p w:rsidR="005E10C0" w:rsidRDefault="005E10C0">
      <w:pPr>
        <w:spacing w:after="5" w:line="248" w:lineRule="auto"/>
        <w:ind w:left="-5" w:right="-370"/>
        <w:jc w:val="both"/>
        <w:rPr>
          <w:rFonts w:ascii="Calibri" w:eastAsia="Calibri" w:hAnsi="Calibri" w:cs="Calibri"/>
          <w:highlight w:val="yellow"/>
        </w:rPr>
      </w:pPr>
    </w:p>
    <w:p w:rsidR="005E10C0" w:rsidRDefault="00B3554E">
      <w:pPr>
        <w:spacing w:line="240" w:lineRule="auto"/>
        <w:jc w:val="both"/>
        <w:rPr>
          <w:rFonts w:ascii="Calibri" w:eastAsia="Calibri" w:hAnsi="Calibri" w:cs="Calibri"/>
        </w:rPr>
      </w:pPr>
      <w:r>
        <w:rPr>
          <w:rFonts w:ascii="Calibri" w:eastAsia="Calibri" w:hAnsi="Calibri" w:cs="Calibri"/>
        </w:rPr>
        <w:t>As a school we take staff well being seriously. We offer staff the followin</w:t>
      </w:r>
      <w:r>
        <w:rPr>
          <w:rFonts w:ascii="Calibri" w:eastAsia="Calibri" w:hAnsi="Calibri" w:cs="Calibri"/>
        </w:rPr>
        <w:t>g:</w:t>
      </w:r>
    </w:p>
    <w:p w:rsidR="005E10C0" w:rsidRDefault="00B3554E">
      <w:pPr>
        <w:numPr>
          <w:ilvl w:val="0"/>
          <w:numId w:val="8"/>
        </w:numPr>
        <w:spacing w:line="240" w:lineRule="auto"/>
        <w:jc w:val="both"/>
        <w:rPr>
          <w:rFonts w:ascii="Calibri" w:eastAsia="Calibri" w:hAnsi="Calibri" w:cs="Calibri"/>
        </w:rPr>
      </w:pPr>
      <w:r>
        <w:rPr>
          <w:rFonts w:ascii="Calibri" w:eastAsia="Calibri" w:hAnsi="Calibri" w:cs="Calibri"/>
        </w:rPr>
        <w:t>wellbeing weeks, with no commitments scheduled after school</w:t>
      </w:r>
    </w:p>
    <w:p w:rsidR="005E10C0" w:rsidRDefault="00B3554E">
      <w:pPr>
        <w:numPr>
          <w:ilvl w:val="0"/>
          <w:numId w:val="8"/>
        </w:numPr>
        <w:spacing w:line="240" w:lineRule="auto"/>
        <w:jc w:val="both"/>
        <w:rPr>
          <w:rFonts w:ascii="Calibri" w:eastAsia="Calibri" w:hAnsi="Calibri" w:cs="Calibri"/>
        </w:rPr>
      </w:pPr>
      <w:r>
        <w:rPr>
          <w:rFonts w:ascii="Calibri" w:eastAsia="Calibri" w:hAnsi="Calibri" w:cs="Calibri"/>
        </w:rPr>
        <w:t>free lunch every day</w:t>
      </w:r>
    </w:p>
    <w:p w:rsidR="005E10C0" w:rsidRDefault="00B3554E">
      <w:pPr>
        <w:numPr>
          <w:ilvl w:val="0"/>
          <w:numId w:val="8"/>
        </w:numPr>
        <w:spacing w:line="240" w:lineRule="auto"/>
        <w:jc w:val="both"/>
        <w:rPr>
          <w:rFonts w:ascii="Calibri" w:eastAsia="Calibri" w:hAnsi="Calibri" w:cs="Calibri"/>
        </w:rPr>
      </w:pPr>
      <w:r>
        <w:rPr>
          <w:rFonts w:ascii="Calibri" w:eastAsia="Calibri" w:hAnsi="Calibri" w:cs="Calibri"/>
        </w:rPr>
        <w:t>free tea and coffee</w:t>
      </w:r>
    </w:p>
    <w:p w:rsidR="005E10C0" w:rsidRDefault="00B3554E">
      <w:pPr>
        <w:numPr>
          <w:ilvl w:val="0"/>
          <w:numId w:val="8"/>
        </w:numPr>
        <w:spacing w:line="240" w:lineRule="auto"/>
        <w:jc w:val="both"/>
        <w:rPr>
          <w:rFonts w:ascii="Calibri" w:eastAsia="Calibri" w:hAnsi="Calibri" w:cs="Calibri"/>
        </w:rPr>
      </w:pPr>
      <w:r>
        <w:rPr>
          <w:rFonts w:ascii="Calibri" w:eastAsia="Calibri" w:hAnsi="Calibri" w:cs="Calibri"/>
        </w:rPr>
        <w:t xml:space="preserve">half termly cooked breakfasts </w:t>
      </w:r>
    </w:p>
    <w:p w:rsidR="005E10C0" w:rsidRDefault="00B3554E">
      <w:pPr>
        <w:numPr>
          <w:ilvl w:val="0"/>
          <w:numId w:val="8"/>
        </w:numPr>
        <w:spacing w:line="240" w:lineRule="auto"/>
        <w:jc w:val="both"/>
        <w:rPr>
          <w:rFonts w:ascii="Calibri" w:eastAsia="Calibri" w:hAnsi="Calibri" w:cs="Calibri"/>
        </w:rPr>
      </w:pPr>
      <w:r>
        <w:rPr>
          <w:rFonts w:ascii="Calibri" w:eastAsia="Calibri" w:hAnsi="Calibri" w:cs="Calibri"/>
        </w:rPr>
        <w:t>accrued inset days, taken as twilights, giving staff an additional 4 days off a year</w:t>
      </w:r>
    </w:p>
    <w:p w:rsidR="005E10C0" w:rsidRDefault="00B3554E">
      <w:pPr>
        <w:numPr>
          <w:ilvl w:val="0"/>
          <w:numId w:val="8"/>
        </w:numPr>
        <w:spacing w:line="240" w:lineRule="auto"/>
        <w:jc w:val="both"/>
        <w:rPr>
          <w:rFonts w:ascii="Calibri" w:eastAsia="Calibri" w:hAnsi="Calibri" w:cs="Calibri"/>
        </w:rPr>
      </w:pPr>
      <w:r>
        <w:rPr>
          <w:rFonts w:ascii="Calibri" w:eastAsia="Calibri" w:hAnsi="Calibri" w:cs="Calibri"/>
        </w:rPr>
        <w:t xml:space="preserve">One </w:t>
      </w:r>
      <w:r w:rsidR="002133F8">
        <w:rPr>
          <w:rFonts w:ascii="Calibri" w:eastAsia="Calibri" w:hAnsi="Calibri" w:cs="Calibri"/>
        </w:rPr>
        <w:t>well-being</w:t>
      </w:r>
      <w:r>
        <w:rPr>
          <w:rFonts w:ascii="Calibri" w:eastAsia="Calibri" w:hAnsi="Calibri" w:cs="Calibri"/>
        </w:rPr>
        <w:t xml:space="preserve"> day per </w:t>
      </w:r>
      <w:r w:rsidR="002133F8">
        <w:rPr>
          <w:rFonts w:ascii="Calibri" w:eastAsia="Calibri" w:hAnsi="Calibri" w:cs="Calibri"/>
        </w:rPr>
        <w:t>year (</w:t>
      </w:r>
      <w:r>
        <w:rPr>
          <w:rFonts w:ascii="Calibri" w:eastAsia="Calibri" w:hAnsi="Calibri" w:cs="Calibri"/>
        </w:rPr>
        <w:t xml:space="preserve">during term-time), to be taken at their chosen time (after a qualifying period) </w:t>
      </w:r>
    </w:p>
    <w:p w:rsidR="005E10C0" w:rsidRDefault="00B3554E">
      <w:pPr>
        <w:numPr>
          <w:ilvl w:val="0"/>
          <w:numId w:val="8"/>
        </w:numPr>
        <w:spacing w:line="240" w:lineRule="auto"/>
        <w:jc w:val="both"/>
        <w:rPr>
          <w:rFonts w:ascii="Calibri" w:eastAsia="Calibri" w:hAnsi="Calibri" w:cs="Calibri"/>
        </w:rPr>
      </w:pPr>
      <w:r>
        <w:rPr>
          <w:rFonts w:ascii="Calibri" w:eastAsia="Calibri" w:hAnsi="Calibri" w:cs="Calibri"/>
        </w:rPr>
        <w:t>weekly thank you bulletin</w:t>
      </w:r>
    </w:p>
    <w:p w:rsidR="005E10C0" w:rsidRDefault="00B3554E">
      <w:pPr>
        <w:numPr>
          <w:ilvl w:val="0"/>
          <w:numId w:val="8"/>
        </w:numPr>
        <w:spacing w:line="240" w:lineRule="auto"/>
        <w:jc w:val="both"/>
        <w:rPr>
          <w:rFonts w:ascii="Calibri" w:eastAsia="Calibri" w:hAnsi="Calibri" w:cs="Calibri"/>
        </w:rPr>
      </w:pPr>
      <w:r>
        <w:rPr>
          <w:rFonts w:ascii="Calibri" w:eastAsia="Calibri" w:hAnsi="Calibri" w:cs="Calibri"/>
        </w:rPr>
        <w:t>birthday cards</w:t>
      </w:r>
    </w:p>
    <w:p w:rsidR="005E10C0" w:rsidRDefault="00B3554E">
      <w:pPr>
        <w:numPr>
          <w:ilvl w:val="0"/>
          <w:numId w:val="8"/>
        </w:numPr>
        <w:spacing w:line="240" w:lineRule="auto"/>
        <w:jc w:val="both"/>
        <w:rPr>
          <w:rFonts w:ascii="Calibri" w:eastAsia="Calibri" w:hAnsi="Calibri" w:cs="Calibri"/>
        </w:rPr>
      </w:pPr>
      <w:r>
        <w:rPr>
          <w:rFonts w:ascii="Calibri" w:eastAsia="Calibri" w:hAnsi="Calibri" w:cs="Calibri"/>
        </w:rPr>
        <w:t>heads discretionary leaves of absence for family events</w:t>
      </w:r>
    </w:p>
    <w:p w:rsidR="005E10C0" w:rsidRDefault="00B3554E">
      <w:pPr>
        <w:numPr>
          <w:ilvl w:val="0"/>
          <w:numId w:val="8"/>
        </w:numPr>
        <w:spacing w:line="240" w:lineRule="auto"/>
        <w:jc w:val="both"/>
        <w:rPr>
          <w:rFonts w:ascii="Calibri" w:eastAsia="Calibri" w:hAnsi="Calibri" w:cs="Calibri"/>
        </w:rPr>
      </w:pPr>
      <w:r>
        <w:rPr>
          <w:rFonts w:ascii="Calibri" w:eastAsia="Calibri" w:hAnsi="Calibri" w:cs="Calibri"/>
        </w:rPr>
        <w:t>acts of random kindness</w:t>
      </w:r>
    </w:p>
    <w:p w:rsidR="005E10C0" w:rsidRDefault="00B3554E">
      <w:pPr>
        <w:numPr>
          <w:ilvl w:val="0"/>
          <w:numId w:val="8"/>
        </w:numPr>
        <w:spacing w:line="240" w:lineRule="auto"/>
        <w:jc w:val="both"/>
        <w:rPr>
          <w:rFonts w:ascii="Calibri" w:eastAsia="Calibri" w:hAnsi="Calibri" w:cs="Calibri"/>
        </w:rPr>
      </w:pPr>
      <w:r>
        <w:rPr>
          <w:rFonts w:ascii="Calibri" w:eastAsia="Calibri" w:hAnsi="Calibri" w:cs="Calibri"/>
        </w:rPr>
        <w:t xml:space="preserve">access to mental health </w:t>
      </w:r>
      <w:r>
        <w:rPr>
          <w:rFonts w:ascii="Calibri" w:eastAsia="Calibri" w:hAnsi="Calibri" w:cs="Calibri"/>
        </w:rPr>
        <w:t>first aider</w:t>
      </w:r>
      <w:r>
        <w:rPr>
          <w:rFonts w:ascii="Calibri" w:eastAsia="Calibri" w:hAnsi="Calibri" w:cs="Calibri"/>
          <w:sz w:val="24"/>
          <w:szCs w:val="24"/>
        </w:rPr>
        <w:t>s</w:t>
      </w:r>
    </w:p>
    <w:p w:rsidR="005E10C0" w:rsidRDefault="005E10C0">
      <w:pPr>
        <w:spacing w:after="5" w:line="248" w:lineRule="auto"/>
        <w:ind w:left="-5" w:right="-370"/>
        <w:jc w:val="both"/>
        <w:rPr>
          <w:rFonts w:ascii="Calibri" w:eastAsia="Calibri" w:hAnsi="Calibri" w:cs="Calibri"/>
          <w:sz w:val="20"/>
          <w:szCs w:val="20"/>
          <w:highlight w:val="yellow"/>
        </w:rPr>
      </w:pPr>
    </w:p>
    <w:p w:rsidR="005E10C0" w:rsidRDefault="00B3554E">
      <w:pPr>
        <w:spacing w:line="240" w:lineRule="auto"/>
        <w:jc w:val="both"/>
        <w:rPr>
          <w:rFonts w:ascii="Calibri" w:eastAsia="Calibri" w:hAnsi="Calibri" w:cs="Calibri"/>
        </w:rPr>
      </w:pPr>
      <w:r>
        <w:rPr>
          <w:rFonts w:ascii="Calibri" w:eastAsia="Calibri" w:hAnsi="Calibri" w:cs="Calibri"/>
        </w:rPr>
        <w:t xml:space="preserve">Our Head Teacher has a clear vision and an absolute determination to improve the provision of education across Eastleigh. </w:t>
      </w:r>
    </w:p>
    <w:p w:rsidR="005E10C0" w:rsidRDefault="00B3554E">
      <w:pPr>
        <w:jc w:val="both"/>
        <w:rPr>
          <w:rFonts w:ascii="Calibri" w:eastAsia="Calibri" w:hAnsi="Calibri" w:cs="Calibri"/>
          <w:sz w:val="20"/>
          <w:szCs w:val="20"/>
        </w:rPr>
      </w:pPr>
      <w:r>
        <w:rPr>
          <w:rFonts w:ascii="Calibri" w:eastAsia="Calibri" w:hAnsi="Calibri" w:cs="Calibri"/>
        </w:rPr>
        <w:t xml:space="preserve">We care deeply about our school, the staff, the students and the community we serve, we are a school with a heart. We as a school are clear about our improvement agenda and we work cohesively as a school wide team. As this was our fifth consecutive “good” </w:t>
      </w:r>
      <w:r>
        <w:rPr>
          <w:rFonts w:ascii="Calibri" w:eastAsia="Calibri" w:hAnsi="Calibri" w:cs="Calibri"/>
        </w:rPr>
        <w:t>grading it demonstrates that at Crestwood we are continually providing a consistent quality in all we do, against a backdrop of tougher standards and criteria to be judged agains</w:t>
      </w:r>
      <w:r>
        <w:rPr>
          <w:rFonts w:ascii="Calibri" w:eastAsia="Calibri" w:hAnsi="Calibri" w:cs="Calibri"/>
          <w:sz w:val="20"/>
          <w:szCs w:val="20"/>
        </w:rPr>
        <w:t>t.</w:t>
      </w:r>
    </w:p>
    <w:p w:rsidR="005E10C0" w:rsidRDefault="00B3554E">
      <w:pPr>
        <w:widowControl w:val="0"/>
        <w:pBdr>
          <w:top w:val="nil"/>
          <w:left w:val="nil"/>
          <w:bottom w:val="nil"/>
          <w:right w:val="nil"/>
          <w:between w:val="nil"/>
        </w:pBdr>
        <w:spacing w:before="264" w:line="254" w:lineRule="auto"/>
        <w:ind w:right="237"/>
        <w:jc w:val="both"/>
        <w:rPr>
          <w:rFonts w:ascii="Calibri" w:eastAsia="Calibri" w:hAnsi="Calibri" w:cs="Calibri"/>
        </w:rPr>
      </w:pPr>
      <w:r>
        <w:rPr>
          <w:rFonts w:ascii="Calibri" w:eastAsia="Calibri" w:hAnsi="Calibri" w:cs="Calibri"/>
          <w:color w:val="000000"/>
        </w:rPr>
        <w:t>Please download details and a Support Staff Application form from the schoo</w:t>
      </w:r>
      <w:r>
        <w:rPr>
          <w:rFonts w:ascii="Calibri" w:eastAsia="Calibri" w:hAnsi="Calibri" w:cs="Calibri"/>
          <w:color w:val="000000"/>
        </w:rPr>
        <w:t xml:space="preserve">l website </w:t>
      </w:r>
      <w:r>
        <w:rPr>
          <w:rFonts w:ascii="Calibri" w:eastAsia="Calibri" w:hAnsi="Calibri" w:cs="Calibri"/>
          <w:color w:val="1155CC"/>
        </w:rPr>
        <w:t xml:space="preserve">www.crestwood.hants.sch.uk </w:t>
      </w:r>
      <w:r>
        <w:rPr>
          <w:rFonts w:ascii="Calibri" w:eastAsia="Calibri" w:hAnsi="Calibri" w:cs="Calibri"/>
          <w:color w:val="000000"/>
        </w:rPr>
        <w:t>located under the School Information / Vacancies tab. Please note we cannot accept a CV as a means of application. Email your comple</w:t>
      </w:r>
      <w:r>
        <w:rPr>
          <w:rFonts w:ascii="Calibri" w:eastAsia="Calibri" w:hAnsi="Calibri" w:cs="Calibri"/>
        </w:rPr>
        <w:t xml:space="preserve">ted application form to </w:t>
      </w:r>
      <w:hyperlink r:id="rId8">
        <w:r>
          <w:rPr>
            <w:rFonts w:ascii="Calibri" w:eastAsia="Calibri" w:hAnsi="Calibri" w:cs="Calibri"/>
            <w:color w:val="1155CC"/>
            <w:u w:val="single"/>
          </w:rPr>
          <w:t>hr@crestwoo</w:t>
        </w:r>
        <w:r>
          <w:rPr>
            <w:rFonts w:ascii="Calibri" w:eastAsia="Calibri" w:hAnsi="Calibri" w:cs="Calibri"/>
            <w:color w:val="1155CC"/>
            <w:u w:val="single"/>
          </w:rPr>
          <w:t>d.hants.sch.uk</w:t>
        </w:r>
      </w:hyperlink>
      <w:r>
        <w:rPr>
          <w:rFonts w:ascii="Calibri" w:eastAsia="Calibri" w:hAnsi="Calibri" w:cs="Calibri"/>
        </w:rPr>
        <w:t xml:space="preserve">. </w:t>
      </w:r>
    </w:p>
    <w:p w:rsidR="005E10C0" w:rsidRDefault="00B3554E" w:rsidP="00B3554E">
      <w:pPr>
        <w:spacing w:line="240" w:lineRule="auto"/>
        <w:jc w:val="both"/>
        <w:rPr>
          <w:rFonts w:ascii="Calibri" w:eastAsia="Calibri" w:hAnsi="Calibri" w:cs="Calibri"/>
          <w:color w:val="222222"/>
        </w:rPr>
      </w:pPr>
      <w:r>
        <w:rPr>
          <w:rFonts w:ascii="Calibri" w:eastAsia="Calibri" w:hAnsi="Calibri" w:cs="Calibri"/>
          <w:color w:val="222222"/>
          <w:highlight w:val="white"/>
        </w:rPr>
        <w:t xml:space="preserve">We do reserve the right to close this advertisement early if we receive a high volume of suitable applications. </w:t>
      </w:r>
    </w:p>
    <w:p w:rsidR="00B3554E" w:rsidRDefault="00B3554E" w:rsidP="00B3554E">
      <w:pPr>
        <w:spacing w:line="240" w:lineRule="auto"/>
        <w:jc w:val="both"/>
        <w:rPr>
          <w:rFonts w:ascii="Calibri" w:eastAsia="Calibri" w:hAnsi="Calibri" w:cs="Calibri"/>
        </w:rPr>
      </w:pPr>
      <w:bookmarkStart w:id="0" w:name="_GoBack"/>
      <w:bookmarkEnd w:id="0"/>
    </w:p>
    <w:p w:rsidR="005E10C0" w:rsidRDefault="00B3554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color w:val="000000"/>
        </w:rPr>
        <w:t xml:space="preserve">Closing Date: </w:t>
      </w:r>
      <w:r>
        <w:rPr>
          <w:rFonts w:ascii="Calibri" w:eastAsia="Calibri" w:hAnsi="Calibri" w:cs="Calibri"/>
          <w:color w:val="000000"/>
        </w:rPr>
        <w:tab/>
        <w:t xml:space="preserve">Monday </w:t>
      </w:r>
      <w:r>
        <w:rPr>
          <w:rFonts w:ascii="Calibri" w:eastAsia="Calibri" w:hAnsi="Calibri" w:cs="Calibri"/>
        </w:rPr>
        <w:t>24th February 2025 12pm</w:t>
      </w:r>
      <w:r>
        <w:rPr>
          <w:rFonts w:ascii="Calibri" w:eastAsia="Calibri" w:hAnsi="Calibri" w:cs="Calibri"/>
          <w:color w:val="000000"/>
        </w:rPr>
        <w:tab/>
      </w:r>
    </w:p>
    <w:p w:rsidR="005E10C0" w:rsidRDefault="005E10C0">
      <w:pPr>
        <w:widowControl w:val="0"/>
        <w:pBdr>
          <w:top w:val="nil"/>
          <w:left w:val="nil"/>
          <w:bottom w:val="nil"/>
          <w:right w:val="nil"/>
          <w:between w:val="nil"/>
        </w:pBdr>
        <w:spacing w:line="240" w:lineRule="auto"/>
        <w:rPr>
          <w:rFonts w:ascii="Calibri" w:eastAsia="Calibri" w:hAnsi="Calibri" w:cs="Calibri"/>
        </w:rPr>
      </w:pPr>
    </w:p>
    <w:p w:rsidR="005E10C0" w:rsidRDefault="00B3554E">
      <w:pPr>
        <w:widowControl w:val="0"/>
        <w:pBdr>
          <w:top w:val="nil"/>
          <w:left w:val="nil"/>
          <w:bottom w:val="nil"/>
          <w:right w:val="nil"/>
          <w:between w:val="nil"/>
        </w:pBdr>
        <w:spacing w:before="276" w:line="239" w:lineRule="auto"/>
        <w:ind w:right="239"/>
        <w:jc w:val="both"/>
        <w:rPr>
          <w:rFonts w:ascii="Calibri" w:eastAsia="Calibri" w:hAnsi="Calibri" w:cs="Calibri"/>
          <w:b/>
          <w:color w:val="000000"/>
          <w:highlight w:val="white"/>
        </w:rPr>
      </w:pPr>
      <w:r>
        <w:rPr>
          <w:rFonts w:ascii="Calibri" w:eastAsia="Calibri" w:hAnsi="Calibri" w:cs="Calibri"/>
          <w:b/>
          <w:color w:val="000000"/>
        </w:rPr>
        <w:t xml:space="preserve">Crestwood Community School </w:t>
      </w:r>
      <w:r>
        <w:rPr>
          <w:rFonts w:ascii="Calibri" w:eastAsia="Calibri" w:hAnsi="Calibri" w:cs="Calibri"/>
          <w:b/>
          <w:color w:val="000000"/>
          <w:highlight w:val="white"/>
        </w:rPr>
        <w:t>and Hampshire County Council are committed to safeguarding</w:t>
      </w:r>
      <w:r>
        <w:rPr>
          <w:rFonts w:ascii="Calibri" w:eastAsia="Calibri" w:hAnsi="Calibri" w:cs="Calibri"/>
          <w:b/>
          <w:color w:val="000000"/>
        </w:rPr>
        <w:t xml:space="preserve"> </w:t>
      </w:r>
      <w:r>
        <w:rPr>
          <w:rFonts w:ascii="Calibri" w:eastAsia="Calibri" w:hAnsi="Calibri" w:cs="Calibri"/>
          <w:b/>
          <w:color w:val="000000"/>
          <w:highlight w:val="white"/>
        </w:rPr>
        <w:t>and promoting the welfare of children and young people and expect all staff and volunteers to</w:t>
      </w:r>
      <w:r>
        <w:rPr>
          <w:rFonts w:ascii="Calibri" w:eastAsia="Calibri" w:hAnsi="Calibri" w:cs="Calibri"/>
          <w:b/>
          <w:color w:val="000000"/>
        </w:rPr>
        <w:t xml:space="preserve"> </w:t>
      </w:r>
      <w:r>
        <w:rPr>
          <w:rFonts w:ascii="Calibri" w:eastAsia="Calibri" w:hAnsi="Calibri" w:cs="Calibri"/>
          <w:b/>
          <w:color w:val="000000"/>
          <w:highlight w:val="white"/>
        </w:rPr>
        <w:t>share this commitment. We will ensure that all our recruitment and selection practices reflect</w:t>
      </w:r>
      <w:r>
        <w:rPr>
          <w:rFonts w:ascii="Calibri" w:eastAsia="Calibri" w:hAnsi="Calibri" w:cs="Calibri"/>
          <w:b/>
          <w:color w:val="000000"/>
        </w:rPr>
        <w:t xml:space="preserve"> </w:t>
      </w:r>
      <w:r>
        <w:rPr>
          <w:rFonts w:ascii="Calibri" w:eastAsia="Calibri" w:hAnsi="Calibri" w:cs="Calibri"/>
          <w:b/>
          <w:color w:val="000000"/>
          <w:highlight w:val="white"/>
        </w:rPr>
        <w:t>this com</w:t>
      </w:r>
      <w:r>
        <w:rPr>
          <w:rFonts w:ascii="Calibri" w:eastAsia="Calibri" w:hAnsi="Calibri" w:cs="Calibri"/>
          <w:b/>
          <w:color w:val="000000"/>
          <w:highlight w:val="white"/>
        </w:rPr>
        <w:t>mitment. All successful candidates will be subject to Disclosure and Barring Service</w:t>
      </w:r>
      <w:r>
        <w:rPr>
          <w:rFonts w:ascii="Calibri" w:eastAsia="Calibri" w:hAnsi="Calibri" w:cs="Calibri"/>
          <w:b/>
          <w:color w:val="000000"/>
        </w:rPr>
        <w:t xml:space="preserve"> </w:t>
      </w:r>
      <w:r>
        <w:rPr>
          <w:rFonts w:ascii="Calibri" w:eastAsia="Calibri" w:hAnsi="Calibri" w:cs="Calibri"/>
          <w:b/>
          <w:color w:val="000000"/>
          <w:highlight w:val="white"/>
        </w:rPr>
        <w:t>checks along with other relevant employment checks.</w:t>
      </w:r>
    </w:p>
    <w:p w:rsidR="005E10C0" w:rsidRDefault="005E10C0">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5E10C0" w:rsidRDefault="005E10C0">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5E10C0" w:rsidRDefault="005E10C0">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5E10C0" w:rsidRDefault="005E10C0">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5E10C0" w:rsidRDefault="005E10C0">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5E10C0" w:rsidRDefault="005E10C0">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5E10C0" w:rsidRDefault="005E10C0">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5E10C0" w:rsidRDefault="005E10C0">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5E10C0" w:rsidRDefault="005E10C0">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2133F8" w:rsidRDefault="002133F8">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2133F8" w:rsidRDefault="002133F8">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2133F8" w:rsidRDefault="002133F8">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5E10C0" w:rsidRDefault="005E10C0">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5E10C0" w:rsidRDefault="005E10C0">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5E10C0" w:rsidRDefault="005E10C0">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5E10C0" w:rsidRDefault="005E10C0">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5E10C0" w:rsidRDefault="005E10C0">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5E10C0" w:rsidRDefault="005E10C0">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5E10C0" w:rsidRDefault="005E10C0">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B3554E" w:rsidRDefault="00B3554E">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5E10C0" w:rsidRDefault="005E10C0">
      <w:pPr>
        <w:widowControl w:val="0"/>
        <w:pBdr>
          <w:top w:val="nil"/>
          <w:left w:val="nil"/>
          <w:bottom w:val="nil"/>
          <w:right w:val="nil"/>
          <w:between w:val="nil"/>
        </w:pBdr>
        <w:spacing w:before="276" w:line="239" w:lineRule="auto"/>
        <w:ind w:left="133" w:right="239" w:firstLine="6"/>
        <w:jc w:val="both"/>
        <w:rPr>
          <w:rFonts w:ascii="Calibri" w:eastAsia="Calibri" w:hAnsi="Calibri" w:cs="Calibri"/>
          <w:b/>
          <w:highlight w:val="white"/>
        </w:rPr>
      </w:pPr>
    </w:p>
    <w:p w:rsidR="005E10C0" w:rsidRDefault="00B3554E">
      <w:pPr>
        <w:widowControl w:val="0"/>
        <w:pBdr>
          <w:top w:val="nil"/>
          <w:left w:val="nil"/>
          <w:bottom w:val="nil"/>
          <w:right w:val="nil"/>
          <w:between w:val="nil"/>
        </w:pBdr>
        <w:spacing w:line="240" w:lineRule="auto"/>
        <w:ind w:left="3428"/>
        <w:rPr>
          <w:rFonts w:ascii="Calibri" w:eastAsia="Calibri" w:hAnsi="Calibri" w:cs="Calibri"/>
          <w:b/>
          <w:color w:val="000000"/>
          <w:highlight w:val="white"/>
        </w:rPr>
      </w:pPr>
      <w:r>
        <w:rPr>
          <w:rFonts w:ascii="Calibri" w:eastAsia="Calibri" w:hAnsi="Calibri" w:cs="Calibri"/>
          <w:b/>
          <w:noProof/>
          <w:color w:val="000000"/>
          <w:highlight w:val="white"/>
        </w:rPr>
        <w:lastRenderedPageBreak/>
        <w:drawing>
          <wp:inline distT="19050" distB="19050" distL="19050" distR="19050">
            <wp:extent cx="1371600" cy="44767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371600" cy="447675"/>
                    </a:xfrm>
                    <a:prstGeom prst="rect">
                      <a:avLst/>
                    </a:prstGeom>
                    <a:ln/>
                  </pic:spPr>
                </pic:pic>
              </a:graphicData>
            </a:graphic>
          </wp:inline>
        </w:drawing>
      </w:r>
    </w:p>
    <w:p w:rsidR="005E10C0" w:rsidRDefault="00B3554E">
      <w:pPr>
        <w:widowControl w:val="0"/>
        <w:pBdr>
          <w:top w:val="nil"/>
          <w:left w:val="nil"/>
          <w:bottom w:val="nil"/>
          <w:right w:val="nil"/>
          <w:between w:val="nil"/>
        </w:pBdr>
        <w:spacing w:line="240" w:lineRule="auto"/>
        <w:ind w:left="2145"/>
        <w:rPr>
          <w:rFonts w:ascii="Calibri" w:eastAsia="Calibri" w:hAnsi="Calibri" w:cs="Calibri"/>
          <w:b/>
          <w:sz w:val="24"/>
          <w:szCs w:val="24"/>
        </w:rPr>
      </w:pPr>
      <w:r>
        <w:rPr>
          <w:rFonts w:ascii="Calibri" w:eastAsia="Calibri" w:hAnsi="Calibri" w:cs="Calibri"/>
          <w:b/>
          <w:color w:val="000000"/>
          <w:sz w:val="24"/>
          <w:szCs w:val="24"/>
        </w:rPr>
        <w:t xml:space="preserve">Person Specification - </w:t>
      </w:r>
      <w:r>
        <w:rPr>
          <w:rFonts w:ascii="Calibri" w:eastAsia="Calibri" w:hAnsi="Calibri" w:cs="Calibri"/>
          <w:b/>
          <w:sz w:val="24"/>
          <w:szCs w:val="24"/>
        </w:rPr>
        <w:t>Learning</w:t>
      </w:r>
      <w:r>
        <w:rPr>
          <w:rFonts w:ascii="Calibri" w:eastAsia="Calibri" w:hAnsi="Calibri" w:cs="Calibri"/>
          <w:b/>
          <w:color w:val="000000"/>
          <w:sz w:val="24"/>
          <w:szCs w:val="24"/>
        </w:rPr>
        <w:t xml:space="preserve"> Support Assistant</w:t>
      </w:r>
    </w:p>
    <w:tbl>
      <w:tblPr>
        <w:tblStyle w:val="a"/>
        <w:tblpPr w:leftFromText="180" w:rightFromText="180" w:vertAnchor="text" w:tblpY="1"/>
        <w:tblOverlap w:val="never"/>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3960"/>
        <w:gridCol w:w="3960"/>
      </w:tblGrid>
      <w:tr w:rsidR="005E10C0" w:rsidTr="00B3554E">
        <w:trPr>
          <w:trHeight w:val="480"/>
        </w:trPr>
        <w:tc>
          <w:tcPr>
            <w:tcW w:w="1560" w:type="dxa"/>
            <w:shd w:val="clear" w:color="auto" w:fill="auto"/>
            <w:tcMar>
              <w:top w:w="100" w:type="dxa"/>
              <w:left w:w="100" w:type="dxa"/>
              <w:bottom w:w="100" w:type="dxa"/>
              <w:right w:w="100" w:type="dxa"/>
            </w:tcMar>
          </w:tcPr>
          <w:p w:rsidR="005E10C0" w:rsidRDefault="00B3554E" w:rsidP="00B3554E">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Area </w:t>
            </w:r>
          </w:p>
        </w:tc>
        <w:tc>
          <w:tcPr>
            <w:tcW w:w="3960" w:type="dxa"/>
            <w:shd w:val="clear" w:color="auto" w:fill="auto"/>
            <w:tcMar>
              <w:top w:w="100" w:type="dxa"/>
              <w:left w:w="100" w:type="dxa"/>
              <w:bottom w:w="100" w:type="dxa"/>
              <w:right w:w="100" w:type="dxa"/>
            </w:tcMar>
          </w:tcPr>
          <w:p w:rsidR="005E10C0" w:rsidRDefault="00B3554E" w:rsidP="00B3554E">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Essential</w:t>
            </w:r>
          </w:p>
        </w:tc>
        <w:tc>
          <w:tcPr>
            <w:tcW w:w="3960" w:type="dxa"/>
            <w:shd w:val="clear" w:color="auto" w:fill="auto"/>
            <w:tcMar>
              <w:top w:w="100" w:type="dxa"/>
              <w:left w:w="100" w:type="dxa"/>
              <w:bottom w:w="100" w:type="dxa"/>
              <w:right w:w="100" w:type="dxa"/>
            </w:tcMar>
          </w:tcPr>
          <w:p w:rsidR="005E10C0" w:rsidRDefault="00B3554E" w:rsidP="00B3554E">
            <w:pPr>
              <w:widowControl w:val="0"/>
              <w:spacing w:line="240" w:lineRule="auto"/>
              <w:jc w:val="center"/>
              <w:rPr>
                <w:rFonts w:ascii="Calibri" w:eastAsia="Calibri" w:hAnsi="Calibri" w:cs="Calibri"/>
                <w:b/>
                <w:color w:val="000000"/>
              </w:rPr>
            </w:pPr>
            <w:r>
              <w:rPr>
                <w:rFonts w:ascii="Calibri" w:eastAsia="Calibri" w:hAnsi="Calibri" w:cs="Calibri"/>
                <w:b/>
              </w:rPr>
              <w:t>Desirable</w:t>
            </w:r>
          </w:p>
        </w:tc>
      </w:tr>
      <w:tr w:rsidR="005E10C0" w:rsidTr="00B3554E">
        <w:trPr>
          <w:trHeight w:val="1220"/>
        </w:trPr>
        <w:tc>
          <w:tcPr>
            <w:tcW w:w="1560" w:type="dxa"/>
            <w:shd w:val="clear" w:color="auto" w:fill="auto"/>
            <w:tcMar>
              <w:top w:w="100" w:type="dxa"/>
              <w:left w:w="100" w:type="dxa"/>
              <w:bottom w:w="100" w:type="dxa"/>
              <w:right w:w="100" w:type="dxa"/>
            </w:tcMar>
          </w:tcPr>
          <w:p w:rsidR="005E10C0" w:rsidRDefault="00B3554E" w:rsidP="00B3554E">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Qualifications </w:t>
            </w:r>
          </w:p>
        </w:tc>
        <w:tc>
          <w:tcPr>
            <w:tcW w:w="3960" w:type="dxa"/>
            <w:shd w:val="clear" w:color="auto" w:fill="auto"/>
            <w:tcMar>
              <w:top w:w="100" w:type="dxa"/>
              <w:left w:w="100" w:type="dxa"/>
              <w:bottom w:w="100" w:type="dxa"/>
              <w:right w:w="100" w:type="dxa"/>
            </w:tcMar>
          </w:tcPr>
          <w:p w:rsidR="005E10C0" w:rsidRDefault="00B3554E" w:rsidP="00B3554E">
            <w:pPr>
              <w:widowControl w:val="0"/>
              <w:numPr>
                <w:ilvl w:val="0"/>
                <w:numId w:val="4"/>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Level 2 (i.e. A*-C) in Maths and English</w:t>
            </w:r>
          </w:p>
          <w:p w:rsidR="005E10C0" w:rsidRDefault="005E10C0" w:rsidP="00B3554E">
            <w:pPr>
              <w:widowControl w:val="0"/>
              <w:pBdr>
                <w:top w:val="nil"/>
                <w:left w:val="nil"/>
                <w:bottom w:val="nil"/>
                <w:right w:val="nil"/>
                <w:between w:val="nil"/>
              </w:pBdr>
              <w:spacing w:before="6" w:line="240" w:lineRule="auto"/>
              <w:ind w:right="1380"/>
              <w:jc w:val="right"/>
              <w:rPr>
                <w:rFonts w:ascii="Calibri" w:eastAsia="Calibri" w:hAnsi="Calibri" w:cs="Calibri"/>
                <w:color w:val="000000"/>
              </w:rPr>
            </w:pPr>
          </w:p>
        </w:tc>
        <w:tc>
          <w:tcPr>
            <w:tcW w:w="3960" w:type="dxa"/>
            <w:shd w:val="clear" w:color="auto" w:fill="auto"/>
            <w:tcMar>
              <w:top w:w="100" w:type="dxa"/>
              <w:left w:w="100" w:type="dxa"/>
              <w:bottom w:w="100" w:type="dxa"/>
              <w:right w:w="100" w:type="dxa"/>
            </w:tcMar>
          </w:tcPr>
          <w:p w:rsidR="005E10C0" w:rsidRDefault="00B3554E" w:rsidP="00B3554E">
            <w:pPr>
              <w:widowControl w:val="0"/>
              <w:numPr>
                <w:ilvl w:val="0"/>
                <w:numId w:val="1"/>
              </w:numPr>
              <w:spacing w:line="240" w:lineRule="auto"/>
              <w:ind w:right="536"/>
              <w:rPr>
                <w:rFonts w:ascii="Calibri" w:eastAsia="Calibri" w:hAnsi="Calibri" w:cs="Calibri"/>
              </w:rPr>
            </w:pPr>
            <w:r>
              <w:rPr>
                <w:rFonts w:ascii="Calibri" w:eastAsia="Calibri" w:hAnsi="Calibri" w:cs="Calibri"/>
              </w:rPr>
              <w:t>Qualifications at Level 3 or above</w:t>
            </w:r>
          </w:p>
          <w:p w:rsidR="005E10C0" w:rsidRDefault="00B3554E" w:rsidP="00B3554E">
            <w:pPr>
              <w:widowControl w:val="0"/>
              <w:numPr>
                <w:ilvl w:val="0"/>
                <w:numId w:val="1"/>
              </w:numPr>
              <w:spacing w:line="240" w:lineRule="auto"/>
              <w:ind w:right="536"/>
              <w:rPr>
                <w:rFonts w:ascii="Calibri" w:eastAsia="Calibri" w:hAnsi="Calibri" w:cs="Calibri"/>
              </w:rPr>
            </w:pPr>
            <w:r>
              <w:rPr>
                <w:rFonts w:ascii="Calibri" w:eastAsia="Calibri" w:hAnsi="Calibri" w:cs="Calibri"/>
              </w:rPr>
              <w:t>Further study at further and/or higher education in courses relevant to the range of posts available.</w:t>
            </w:r>
          </w:p>
          <w:p w:rsidR="005E10C0" w:rsidRDefault="005E10C0" w:rsidP="00B3554E">
            <w:pPr>
              <w:widowControl w:val="0"/>
              <w:pBdr>
                <w:top w:val="nil"/>
                <w:left w:val="nil"/>
                <w:bottom w:val="nil"/>
                <w:right w:val="nil"/>
                <w:between w:val="nil"/>
              </w:pBdr>
              <w:spacing w:line="240" w:lineRule="auto"/>
              <w:ind w:left="132"/>
              <w:rPr>
                <w:rFonts w:ascii="Calibri" w:eastAsia="Calibri" w:hAnsi="Calibri" w:cs="Calibri"/>
              </w:rPr>
            </w:pPr>
          </w:p>
        </w:tc>
      </w:tr>
      <w:tr w:rsidR="005E10C0" w:rsidTr="00B3554E">
        <w:trPr>
          <w:trHeight w:val="1460"/>
        </w:trPr>
        <w:tc>
          <w:tcPr>
            <w:tcW w:w="1560" w:type="dxa"/>
            <w:shd w:val="clear" w:color="auto" w:fill="auto"/>
            <w:tcMar>
              <w:top w:w="100" w:type="dxa"/>
              <w:left w:w="100" w:type="dxa"/>
              <w:bottom w:w="100" w:type="dxa"/>
              <w:right w:w="100" w:type="dxa"/>
            </w:tcMar>
          </w:tcPr>
          <w:p w:rsidR="005E10C0" w:rsidRDefault="00B3554E" w:rsidP="00B3554E">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Professional </w:t>
            </w:r>
          </w:p>
          <w:p w:rsidR="005E10C0" w:rsidRDefault="00B3554E" w:rsidP="00B3554E">
            <w:pPr>
              <w:widowControl w:val="0"/>
              <w:pBdr>
                <w:top w:val="nil"/>
                <w:left w:val="nil"/>
                <w:bottom w:val="nil"/>
                <w:right w:val="nil"/>
                <w:between w:val="nil"/>
              </w:pBdr>
              <w:spacing w:before="6" w:line="240" w:lineRule="auto"/>
              <w:jc w:val="center"/>
              <w:rPr>
                <w:rFonts w:ascii="Calibri" w:eastAsia="Calibri" w:hAnsi="Calibri" w:cs="Calibri"/>
                <w:color w:val="000000"/>
              </w:rPr>
            </w:pPr>
            <w:r>
              <w:rPr>
                <w:rFonts w:ascii="Calibri" w:eastAsia="Calibri" w:hAnsi="Calibri" w:cs="Calibri"/>
                <w:color w:val="000000"/>
              </w:rPr>
              <w:t>Development</w:t>
            </w:r>
          </w:p>
        </w:tc>
        <w:tc>
          <w:tcPr>
            <w:tcW w:w="3960" w:type="dxa"/>
            <w:shd w:val="clear" w:color="auto" w:fill="auto"/>
            <w:tcMar>
              <w:top w:w="100" w:type="dxa"/>
              <w:left w:w="100" w:type="dxa"/>
              <w:bottom w:w="100" w:type="dxa"/>
              <w:right w:w="100" w:type="dxa"/>
            </w:tcMar>
          </w:tcPr>
          <w:p w:rsidR="005E10C0" w:rsidRDefault="00B3554E" w:rsidP="00B3554E">
            <w:pPr>
              <w:widowControl w:val="0"/>
              <w:numPr>
                <w:ilvl w:val="0"/>
                <w:numId w:val="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color w:val="000000"/>
              </w:rPr>
              <w:t>Knowledge of different types of special ed</w:t>
            </w:r>
            <w:r>
              <w:rPr>
                <w:rFonts w:ascii="Calibri" w:eastAsia="Calibri" w:hAnsi="Calibri" w:cs="Calibri"/>
              </w:rPr>
              <w:t>ucation needs</w:t>
            </w:r>
            <w:r>
              <w:rPr>
                <w:rFonts w:ascii="Calibri" w:eastAsia="Calibri" w:hAnsi="Calibri" w:cs="Calibri"/>
                <w:color w:val="000000"/>
              </w:rPr>
              <w:t xml:space="preserve"> </w:t>
            </w:r>
          </w:p>
          <w:p w:rsidR="005E10C0" w:rsidRDefault="00B3554E" w:rsidP="00B3554E">
            <w:pPr>
              <w:widowControl w:val="0"/>
              <w:numPr>
                <w:ilvl w:val="0"/>
                <w:numId w:val="3"/>
              </w:numPr>
              <w:pBdr>
                <w:top w:val="nil"/>
                <w:left w:val="nil"/>
                <w:bottom w:val="nil"/>
                <w:right w:val="nil"/>
                <w:between w:val="nil"/>
              </w:pBdr>
              <w:spacing w:line="240" w:lineRule="auto"/>
              <w:ind w:right="374"/>
              <w:rPr>
                <w:rFonts w:ascii="Calibri" w:eastAsia="Calibri" w:hAnsi="Calibri" w:cs="Calibri"/>
                <w:color w:val="000000"/>
              </w:rPr>
            </w:pPr>
            <w:r>
              <w:rPr>
                <w:rFonts w:ascii="Calibri" w:eastAsia="Calibri" w:hAnsi="Calibri" w:cs="Calibri"/>
                <w:color w:val="000000"/>
              </w:rPr>
              <w:t xml:space="preserve">Experience of working with children </w:t>
            </w:r>
          </w:p>
          <w:p w:rsidR="005E10C0" w:rsidRDefault="005E10C0" w:rsidP="00B3554E">
            <w:pPr>
              <w:widowControl w:val="0"/>
              <w:pBdr>
                <w:top w:val="nil"/>
                <w:left w:val="nil"/>
                <w:bottom w:val="nil"/>
                <w:right w:val="nil"/>
                <w:between w:val="nil"/>
              </w:pBdr>
              <w:spacing w:before="6" w:line="240" w:lineRule="auto"/>
              <w:ind w:right="2902"/>
              <w:jc w:val="right"/>
              <w:rPr>
                <w:rFonts w:ascii="Calibri" w:eastAsia="Calibri" w:hAnsi="Calibri" w:cs="Calibri"/>
                <w:color w:val="000000"/>
              </w:rPr>
            </w:pPr>
          </w:p>
        </w:tc>
        <w:tc>
          <w:tcPr>
            <w:tcW w:w="3960" w:type="dxa"/>
            <w:shd w:val="clear" w:color="auto" w:fill="auto"/>
            <w:tcMar>
              <w:top w:w="100" w:type="dxa"/>
              <w:left w:w="100" w:type="dxa"/>
              <w:bottom w:w="100" w:type="dxa"/>
              <w:right w:w="100" w:type="dxa"/>
            </w:tcMar>
          </w:tcPr>
          <w:p w:rsidR="005E10C0" w:rsidRDefault="00B3554E" w:rsidP="00B3554E">
            <w:pPr>
              <w:widowControl w:val="0"/>
              <w:numPr>
                <w:ilvl w:val="0"/>
                <w:numId w:val="2"/>
              </w:numPr>
              <w:spacing w:line="240" w:lineRule="auto"/>
              <w:ind w:right="196"/>
              <w:rPr>
                <w:rFonts w:ascii="Calibri" w:eastAsia="Calibri" w:hAnsi="Calibri" w:cs="Calibri"/>
              </w:rPr>
            </w:pPr>
            <w:r>
              <w:rPr>
                <w:rFonts w:ascii="Calibri" w:eastAsia="Calibri" w:hAnsi="Calibri" w:cs="Calibri"/>
              </w:rPr>
              <w:t>Experience of working within a school Aspirations to undertake teacher training</w:t>
            </w:r>
          </w:p>
        </w:tc>
      </w:tr>
      <w:tr w:rsidR="005E10C0" w:rsidTr="00B3554E">
        <w:trPr>
          <w:trHeight w:val="1460"/>
        </w:trPr>
        <w:tc>
          <w:tcPr>
            <w:tcW w:w="1560" w:type="dxa"/>
            <w:shd w:val="clear" w:color="auto" w:fill="auto"/>
            <w:tcMar>
              <w:top w:w="100" w:type="dxa"/>
              <w:left w:w="100" w:type="dxa"/>
              <w:bottom w:w="100" w:type="dxa"/>
              <w:right w:w="100" w:type="dxa"/>
            </w:tcMar>
          </w:tcPr>
          <w:p w:rsidR="005E10C0" w:rsidRDefault="00B3554E" w:rsidP="00B3554E">
            <w:pPr>
              <w:widowControl w:val="0"/>
              <w:pBdr>
                <w:top w:val="nil"/>
                <w:left w:val="nil"/>
                <w:bottom w:val="nil"/>
                <w:right w:val="nil"/>
                <w:between w:val="nil"/>
              </w:pBdr>
              <w:spacing w:line="240" w:lineRule="auto"/>
              <w:ind w:right="225"/>
              <w:jc w:val="right"/>
              <w:rPr>
                <w:rFonts w:ascii="Calibri" w:eastAsia="Calibri" w:hAnsi="Calibri" w:cs="Calibri"/>
                <w:color w:val="000000"/>
              </w:rPr>
            </w:pPr>
            <w:r>
              <w:rPr>
                <w:rFonts w:ascii="Calibri" w:eastAsia="Calibri" w:hAnsi="Calibri" w:cs="Calibri"/>
                <w:color w:val="000000"/>
              </w:rPr>
              <w:t xml:space="preserve">Experience </w:t>
            </w:r>
          </w:p>
        </w:tc>
        <w:tc>
          <w:tcPr>
            <w:tcW w:w="3960" w:type="dxa"/>
            <w:shd w:val="clear" w:color="auto" w:fill="auto"/>
            <w:tcMar>
              <w:top w:w="100" w:type="dxa"/>
              <w:left w:w="100" w:type="dxa"/>
              <w:bottom w:w="100" w:type="dxa"/>
              <w:right w:w="100" w:type="dxa"/>
            </w:tcMar>
          </w:tcPr>
          <w:p w:rsidR="005E10C0" w:rsidRDefault="00B3554E" w:rsidP="00B3554E">
            <w:pPr>
              <w:widowControl w:val="0"/>
              <w:numPr>
                <w:ilvl w:val="0"/>
                <w:numId w:val="7"/>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Knowledge of secondary education</w:t>
            </w:r>
          </w:p>
          <w:p w:rsidR="005E10C0" w:rsidRDefault="00B3554E" w:rsidP="00B3554E">
            <w:pPr>
              <w:widowControl w:val="0"/>
              <w:numPr>
                <w:ilvl w:val="0"/>
                <w:numId w:val="7"/>
              </w:numPr>
              <w:pBdr>
                <w:top w:val="nil"/>
                <w:left w:val="nil"/>
                <w:bottom w:val="nil"/>
                <w:right w:val="nil"/>
                <w:between w:val="nil"/>
              </w:pBdr>
              <w:spacing w:line="240" w:lineRule="auto"/>
              <w:rPr>
                <w:rFonts w:ascii="Calibri" w:eastAsia="Calibri" w:hAnsi="Calibri" w:cs="Calibri"/>
              </w:rPr>
            </w:pPr>
            <w:r>
              <w:rPr>
                <w:rFonts w:ascii="Calibri" w:eastAsia="Calibri" w:hAnsi="Calibri" w:cs="Calibri"/>
                <w:color w:val="000000"/>
              </w:rPr>
              <w:t xml:space="preserve">Knowledge of young people’s </w:t>
            </w:r>
            <w:r>
              <w:rPr>
                <w:rFonts w:ascii="Calibri" w:eastAsia="Calibri" w:hAnsi="Calibri" w:cs="Calibri"/>
              </w:rPr>
              <w:t>attitudes and how to engage them</w:t>
            </w:r>
          </w:p>
          <w:p w:rsidR="005E10C0" w:rsidRDefault="005E10C0" w:rsidP="00B3554E">
            <w:pPr>
              <w:widowControl w:val="0"/>
              <w:pBdr>
                <w:top w:val="nil"/>
                <w:left w:val="nil"/>
                <w:bottom w:val="nil"/>
                <w:right w:val="nil"/>
                <w:between w:val="nil"/>
              </w:pBdr>
              <w:spacing w:line="240" w:lineRule="auto"/>
              <w:ind w:right="326"/>
              <w:jc w:val="right"/>
              <w:rPr>
                <w:rFonts w:ascii="Calibri" w:eastAsia="Calibri" w:hAnsi="Calibri" w:cs="Calibri"/>
                <w:color w:val="000000"/>
              </w:rPr>
            </w:pPr>
          </w:p>
          <w:p w:rsidR="005E10C0" w:rsidRDefault="005E10C0" w:rsidP="00B3554E">
            <w:pPr>
              <w:widowControl w:val="0"/>
              <w:pBdr>
                <w:top w:val="nil"/>
                <w:left w:val="nil"/>
                <w:bottom w:val="nil"/>
                <w:right w:val="nil"/>
                <w:between w:val="nil"/>
              </w:pBdr>
              <w:spacing w:before="6" w:line="240" w:lineRule="auto"/>
              <w:ind w:left="467"/>
              <w:rPr>
                <w:rFonts w:ascii="Calibri" w:eastAsia="Calibri" w:hAnsi="Calibri" w:cs="Calibri"/>
                <w:color w:val="000000"/>
              </w:rPr>
            </w:pPr>
          </w:p>
        </w:tc>
        <w:tc>
          <w:tcPr>
            <w:tcW w:w="3960" w:type="dxa"/>
            <w:shd w:val="clear" w:color="auto" w:fill="auto"/>
            <w:tcMar>
              <w:top w:w="100" w:type="dxa"/>
              <w:left w:w="100" w:type="dxa"/>
              <w:bottom w:w="100" w:type="dxa"/>
              <w:right w:w="100" w:type="dxa"/>
            </w:tcMar>
          </w:tcPr>
          <w:p w:rsidR="005E10C0" w:rsidRDefault="00B3554E" w:rsidP="00B3554E">
            <w:pPr>
              <w:widowControl w:val="0"/>
              <w:numPr>
                <w:ilvl w:val="0"/>
                <w:numId w:val="9"/>
              </w:numPr>
              <w:spacing w:line="240" w:lineRule="auto"/>
              <w:ind w:left="705" w:right="326"/>
              <w:rPr>
                <w:rFonts w:ascii="Calibri" w:eastAsia="Calibri" w:hAnsi="Calibri" w:cs="Calibri"/>
              </w:rPr>
            </w:pPr>
            <w:r>
              <w:rPr>
                <w:rFonts w:ascii="Calibri" w:eastAsia="Calibri" w:hAnsi="Calibri" w:cs="Calibri"/>
              </w:rPr>
              <w:t>Delivery of intervention programmes</w:t>
            </w:r>
          </w:p>
          <w:p w:rsidR="005E10C0" w:rsidRDefault="00B3554E" w:rsidP="00B3554E">
            <w:pPr>
              <w:widowControl w:val="0"/>
              <w:numPr>
                <w:ilvl w:val="0"/>
                <w:numId w:val="9"/>
              </w:numPr>
              <w:spacing w:line="240" w:lineRule="auto"/>
              <w:ind w:left="705"/>
              <w:rPr>
                <w:rFonts w:ascii="Calibri" w:eastAsia="Calibri" w:hAnsi="Calibri" w:cs="Calibri"/>
              </w:rPr>
            </w:pPr>
            <w:r>
              <w:rPr>
                <w:rFonts w:ascii="Calibri" w:eastAsia="Calibri" w:hAnsi="Calibri" w:cs="Calibri"/>
              </w:rPr>
              <w:t>Ability to use academic or behavioural assessment tools to inform planning</w:t>
            </w:r>
          </w:p>
          <w:p w:rsidR="005E10C0" w:rsidRDefault="00B3554E" w:rsidP="00B3554E">
            <w:pPr>
              <w:widowControl w:val="0"/>
              <w:numPr>
                <w:ilvl w:val="0"/>
                <w:numId w:val="9"/>
              </w:numPr>
              <w:spacing w:line="240" w:lineRule="auto"/>
              <w:ind w:left="705"/>
              <w:rPr>
                <w:rFonts w:ascii="Calibri" w:eastAsia="Calibri" w:hAnsi="Calibri" w:cs="Calibri"/>
              </w:rPr>
            </w:pPr>
            <w:r>
              <w:rPr>
                <w:rFonts w:ascii="Calibri" w:eastAsia="Calibri" w:hAnsi="Calibri" w:cs="Calibri"/>
              </w:rPr>
              <w:t>Mentoring skills</w:t>
            </w:r>
          </w:p>
        </w:tc>
      </w:tr>
      <w:tr w:rsidR="005E10C0" w:rsidTr="00B3554E">
        <w:trPr>
          <w:trHeight w:val="3600"/>
        </w:trPr>
        <w:tc>
          <w:tcPr>
            <w:tcW w:w="1560" w:type="dxa"/>
            <w:shd w:val="clear" w:color="auto" w:fill="auto"/>
            <w:tcMar>
              <w:top w:w="100" w:type="dxa"/>
              <w:left w:w="100" w:type="dxa"/>
              <w:bottom w:w="100" w:type="dxa"/>
              <w:right w:w="100" w:type="dxa"/>
            </w:tcMar>
          </w:tcPr>
          <w:p w:rsidR="005E10C0" w:rsidRDefault="00B3554E" w:rsidP="00B3554E">
            <w:pPr>
              <w:widowControl w:val="0"/>
              <w:pBdr>
                <w:top w:val="nil"/>
                <w:left w:val="nil"/>
                <w:bottom w:val="nil"/>
                <w:right w:val="nil"/>
                <w:between w:val="nil"/>
              </w:pBdr>
              <w:spacing w:line="240" w:lineRule="auto"/>
              <w:ind w:right="230"/>
              <w:jc w:val="right"/>
              <w:rPr>
                <w:rFonts w:ascii="Calibri" w:eastAsia="Calibri" w:hAnsi="Calibri" w:cs="Calibri"/>
                <w:color w:val="000000"/>
              </w:rPr>
            </w:pPr>
            <w:r>
              <w:rPr>
                <w:rFonts w:ascii="Calibri" w:eastAsia="Calibri" w:hAnsi="Calibri" w:cs="Calibri"/>
                <w:color w:val="000000"/>
              </w:rPr>
              <w:t xml:space="preserve">Knowledge </w:t>
            </w:r>
          </w:p>
          <w:p w:rsidR="005E10C0" w:rsidRDefault="00B3554E" w:rsidP="00B3554E">
            <w:pPr>
              <w:widowControl w:val="0"/>
              <w:pBdr>
                <w:top w:val="nil"/>
                <w:left w:val="nil"/>
                <w:bottom w:val="nil"/>
                <w:right w:val="nil"/>
                <w:between w:val="nil"/>
              </w:pBdr>
              <w:spacing w:before="6" w:line="240" w:lineRule="auto"/>
              <w:jc w:val="center"/>
              <w:rPr>
                <w:rFonts w:ascii="Calibri" w:eastAsia="Calibri" w:hAnsi="Calibri" w:cs="Calibri"/>
                <w:color w:val="000000"/>
              </w:rPr>
            </w:pPr>
            <w:r>
              <w:rPr>
                <w:rFonts w:ascii="Calibri" w:eastAsia="Calibri" w:hAnsi="Calibri" w:cs="Calibri"/>
                <w:color w:val="000000"/>
              </w:rPr>
              <w:t>and skills</w:t>
            </w:r>
          </w:p>
        </w:tc>
        <w:tc>
          <w:tcPr>
            <w:tcW w:w="3960" w:type="dxa"/>
            <w:shd w:val="clear" w:color="auto" w:fill="auto"/>
            <w:tcMar>
              <w:top w:w="100" w:type="dxa"/>
              <w:left w:w="100" w:type="dxa"/>
              <w:bottom w:w="100" w:type="dxa"/>
              <w:right w:w="100" w:type="dxa"/>
            </w:tcMar>
          </w:tcPr>
          <w:p w:rsidR="005E10C0" w:rsidRDefault="00B3554E" w:rsidP="00B3554E">
            <w:pPr>
              <w:widowControl w:val="0"/>
              <w:numPr>
                <w:ilvl w:val="0"/>
                <w:numId w:val="5"/>
              </w:numPr>
              <w:pBdr>
                <w:top w:val="nil"/>
                <w:left w:val="nil"/>
                <w:bottom w:val="nil"/>
                <w:right w:val="nil"/>
                <w:between w:val="nil"/>
              </w:pBdr>
              <w:spacing w:line="240" w:lineRule="auto"/>
              <w:rPr>
                <w:rFonts w:ascii="Calibri" w:eastAsia="Calibri" w:hAnsi="Calibri" w:cs="Calibri"/>
              </w:rPr>
            </w:pPr>
            <w:r>
              <w:rPr>
                <w:rFonts w:ascii="Calibri" w:eastAsia="Calibri" w:hAnsi="Calibri" w:cs="Calibri"/>
                <w:color w:val="000000"/>
              </w:rPr>
              <w:t xml:space="preserve">Professionally discreet and able to </w:t>
            </w:r>
            <w:r>
              <w:rPr>
                <w:rFonts w:ascii="Calibri" w:eastAsia="Calibri" w:hAnsi="Calibri" w:cs="Calibri"/>
              </w:rPr>
              <w:t>respect confidentiality</w:t>
            </w:r>
          </w:p>
          <w:p w:rsidR="005E10C0" w:rsidRDefault="002133F8" w:rsidP="00B3554E">
            <w:pPr>
              <w:widowControl w:val="0"/>
              <w:numPr>
                <w:ilvl w:val="0"/>
                <w:numId w:val="5"/>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Well-developed</w:t>
            </w:r>
            <w:r w:rsidR="00B3554E">
              <w:rPr>
                <w:rFonts w:ascii="Calibri" w:eastAsia="Calibri" w:hAnsi="Calibri" w:cs="Calibri"/>
                <w:color w:val="000000"/>
              </w:rPr>
              <w:t xml:space="preserve"> interpersonal skills</w:t>
            </w:r>
          </w:p>
          <w:p w:rsidR="005E10C0" w:rsidRDefault="00B3554E" w:rsidP="00B3554E">
            <w:pPr>
              <w:widowControl w:val="0"/>
              <w:numPr>
                <w:ilvl w:val="0"/>
                <w:numId w:val="5"/>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Team worker </w:t>
            </w:r>
          </w:p>
          <w:p w:rsidR="005E10C0" w:rsidRDefault="00B3554E" w:rsidP="00B3554E">
            <w:pPr>
              <w:widowControl w:val="0"/>
              <w:numPr>
                <w:ilvl w:val="0"/>
                <w:numId w:val="5"/>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Trustworthy </w:t>
            </w:r>
          </w:p>
          <w:p w:rsidR="005E10C0" w:rsidRDefault="00B3554E" w:rsidP="00B3554E">
            <w:pPr>
              <w:widowControl w:val="0"/>
              <w:numPr>
                <w:ilvl w:val="0"/>
                <w:numId w:val="5"/>
              </w:numPr>
              <w:pBdr>
                <w:top w:val="nil"/>
                <w:left w:val="nil"/>
                <w:bottom w:val="nil"/>
                <w:right w:val="nil"/>
                <w:between w:val="nil"/>
              </w:pBdr>
              <w:spacing w:line="240" w:lineRule="auto"/>
              <w:rPr>
                <w:rFonts w:ascii="Calibri" w:eastAsia="Calibri" w:hAnsi="Calibri" w:cs="Calibri"/>
              </w:rPr>
            </w:pPr>
            <w:r>
              <w:rPr>
                <w:rFonts w:ascii="Calibri" w:eastAsia="Calibri" w:hAnsi="Calibri" w:cs="Calibri"/>
                <w:color w:val="000000"/>
              </w:rPr>
              <w:t>Empathy with pupils and sympathetic</w:t>
            </w:r>
            <w:r>
              <w:rPr>
                <w:rFonts w:ascii="Calibri" w:eastAsia="Calibri" w:hAnsi="Calibri" w:cs="Calibri"/>
              </w:rPr>
              <w:t xml:space="preserve"> </w:t>
            </w:r>
            <w:r>
              <w:rPr>
                <w:rFonts w:ascii="Calibri" w:eastAsia="Calibri" w:hAnsi="Calibri" w:cs="Calibri"/>
                <w:color w:val="000000"/>
              </w:rPr>
              <w:t xml:space="preserve">to their needs </w:t>
            </w:r>
          </w:p>
          <w:p w:rsidR="005E10C0" w:rsidRDefault="00B3554E" w:rsidP="00B3554E">
            <w:pPr>
              <w:widowControl w:val="0"/>
              <w:numPr>
                <w:ilvl w:val="0"/>
                <w:numId w:val="5"/>
              </w:numPr>
              <w:pBdr>
                <w:top w:val="nil"/>
                <w:left w:val="nil"/>
                <w:bottom w:val="nil"/>
                <w:right w:val="nil"/>
                <w:between w:val="nil"/>
              </w:pBdr>
              <w:spacing w:line="240" w:lineRule="auto"/>
              <w:rPr>
                <w:rFonts w:ascii="Calibri" w:eastAsia="Calibri" w:hAnsi="Calibri" w:cs="Calibri"/>
              </w:rPr>
            </w:pPr>
            <w:r>
              <w:rPr>
                <w:rFonts w:ascii="Calibri" w:eastAsia="Calibri" w:hAnsi="Calibri" w:cs="Calibri"/>
                <w:color w:val="000000"/>
              </w:rPr>
              <w:t>Ability to build positive relationships</w:t>
            </w:r>
            <w:r>
              <w:rPr>
                <w:rFonts w:ascii="Calibri" w:eastAsia="Calibri" w:hAnsi="Calibri" w:cs="Calibri"/>
              </w:rPr>
              <w:t xml:space="preserve"> </w:t>
            </w:r>
            <w:r>
              <w:rPr>
                <w:rFonts w:ascii="Calibri" w:eastAsia="Calibri" w:hAnsi="Calibri" w:cs="Calibri"/>
                <w:color w:val="000000"/>
              </w:rPr>
              <w:t>with staff and students</w:t>
            </w:r>
          </w:p>
          <w:p w:rsidR="005E10C0" w:rsidRDefault="00B3554E" w:rsidP="00B3554E">
            <w:pPr>
              <w:widowControl w:val="0"/>
              <w:numPr>
                <w:ilvl w:val="0"/>
                <w:numId w:val="5"/>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Ability to stay calm under pressure</w:t>
            </w:r>
          </w:p>
          <w:p w:rsidR="005E10C0" w:rsidRDefault="00B3554E" w:rsidP="00B3554E">
            <w:pPr>
              <w:widowControl w:val="0"/>
              <w:numPr>
                <w:ilvl w:val="0"/>
                <w:numId w:val="5"/>
              </w:numPr>
              <w:pBdr>
                <w:top w:val="nil"/>
                <w:left w:val="nil"/>
                <w:bottom w:val="nil"/>
                <w:right w:val="nil"/>
                <w:between w:val="nil"/>
              </w:pBdr>
              <w:spacing w:line="240" w:lineRule="auto"/>
              <w:rPr>
                <w:rFonts w:ascii="Calibri" w:eastAsia="Calibri" w:hAnsi="Calibri" w:cs="Calibri"/>
              </w:rPr>
            </w:pPr>
            <w:r>
              <w:rPr>
                <w:rFonts w:ascii="Calibri" w:eastAsia="Calibri" w:hAnsi="Calibri" w:cs="Calibri"/>
                <w:color w:val="000000"/>
              </w:rPr>
              <w:t>Good listening skills and good</w:t>
            </w:r>
            <w:r>
              <w:rPr>
                <w:rFonts w:ascii="Calibri" w:eastAsia="Calibri" w:hAnsi="Calibri" w:cs="Calibri"/>
              </w:rPr>
              <w:t xml:space="preserve"> judgement</w:t>
            </w:r>
            <w:r>
              <w:rPr>
                <w:rFonts w:ascii="Calibri" w:eastAsia="Calibri" w:hAnsi="Calibri" w:cs="Calibri"/>
                <w:color w:val="000000"/>
              </w:rPr>
              <w:t xml:space="preserve"> </w:t>
            </w:r>
          </w:p>
          <w:p w:rsidR="005E10C0" w:rsidRDefault="00B3554E" w:rsidP="00B3554E">
            <w:pPr>
              <w:widowControl w:val="0"/>
              <w:numPr>
                <w:ilvl w:val="0"/>
                <w:numId w:val="5"/>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Firm but fair </w:t>
            </w:r>
          </w:p>
          <w:p w:rsidR="005E10C0" w:rsidRDefault="00B3554E" w:rsidP="00B3554E">
            <w:pPr>
              <w:widowControl w:val="0"/>
              <w:numPr>
                <w:ilvl w:val="0"/>
                <w:numId w:val="5"/>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Flexible and a good s</w:t>
            </w:r>
            <w:r>
              <w:rPr>
                <w:rFonts w:ascii="Calibri" w:eastAsia="Calibri" w:hAnsi="Calibri" w:cs="Calibri"/>
                <w:color w:val="000000"/>
              </w:rPr>
              <w:t xml:space="preserve">ense of humour </w:t>
            </w:r>
          </w:p>
        </w:tc>
        <w:tc>
          <w:tcPr>
            <w:tcW w:w="3960" w:type="dxa"/>
            <w:shd w:val="clear" w:color="auto" w:fill="auto"/>
            <w:tcMar>
              <w:top w:w="100" w:type="dxa"/>
              <w:left w:w="100" w:type="dxa"/>
              <w:bottom w:w="100" w:type="dxa"/>
              <w:right w:w="100" w:type="dxa"/>
            </w:tcMar>
          </w:tcPr>
          <w:p w:rsidR="005E10C0" w:rsidRDefault="00B3554E" w:rsidP="00B3554E">
            <w:pPr>
              <w:widowControl w:val="0"/>
              <w:numPr>
                <w:ilvl w:val="0"/>
                <w:numId w:val="6"/>
              </w:numPr>
              <w:spacing w:line="240" w:lineRule="auto"/>
              <w:ind w:right="96"/>
              <w:rPr>
                <w:rFonts w:ascii="Calibri" w:eastAsia="Calibri" w:hAnsi="Calibri" w:cs="Calibri"/>
              </w:rPr>
            </w:pPr>
            <w:r>
              <w:rPr>
                <w:rFonts w:ascii="Calibri" w:eastAsia="Calibri" w:hAnsi="Calibri" w:cs="Calibri"/>
              </w:rPr>
              <w:t>Understanding of principles of learning processes and in particular barriers to learning</w:t>
            </w:r>
          </w:p>
          <w:p w:rsidR="005E10C0" w:rsidRDefault="005E10C0" w:rsidP="00B3554E">
            <w:pPr>
              <w:widowControl w:val="0"/>
              <w:pBdr>
                <w:top w:val="nil"/>
                <w:left w:val="nil"/>
                <w:bottom w:val="nil"/>
                <w:right w:val="nil"/>
                <w:between w:val="nil"/>
              </w:pBdr>
              <w:spacing w:line="240" w:lineRule="auto"/>
              <w:rPr>
                <w:rFonts w:ascii="Calibri" w:eastAsia="Calibri" w:hAnsi="Calibri" w:cs="Calibri"/>
              </w:rPr>
            </w:pPr>
          </w:p>
        </w:tc>
      </w:tr>
    </w:tbl>
    <w:p w:rsidR="00B3554E" w:rsidRDefault="00B3554E">
      <w:pPr>
        <w:widowControl w:val="0"/>
        <w:pBdr>
          <w:top w:val="nil"/>
          <w:left w:val="nil"/>
          <w:bottom w:val="nil"/>
          <w:right w:val="nil"/>
          <w:between w:val="nil"/>
        </w:pBdr>
        <w:rPr>
          <w:rFonts w:ascii="Calibri" w:eastAsia="Calibri" w:hAnsi="Calibri" w:cs="Calibri"/>
          <w:color w:val="000000"/>
        </w:rPr>
      </w:pPr>
    </w:p>
    <w:p w:rsidR="00B3554E" w:rsidRPr="00B3554E" w:rsidRDefault="00B3554E" w:rsidP="00B3554E">
      <w:pPr>
        <w:rPr>
          <w:rFonts w:ascii="Calibri" w:eastAsia="Calibri" w:hAnsi="Calibri" w:cs="Calibri"/>
        </w:rPr>
      </w:pPr>
    </w:p>
    <w:p w:rsidR="00B3554E" w:rsidRPr="00B3554E" w:rsidRDefault="00B3554E" w:rsidP="00B3554E">
      <w:pPr>
        <w:rPr>
          <w:rFonts w:ascii="Calibri" w:eastAsia="Calibri" w:hAnsi="Calibri" w:cs="Calibri"/>
        </w:rPr>
      </w:pPr>
    </w:p>
    <w:p w:rsidR="00B3554E" w:rsidRPr="00B3554E" w:rsidRDefault="00B3554E" w:rsidP="00B3554E">
      <w:pPr>
        <w:rPr>
          <w:rFonts w:ascii="Calibri" w:eastAsia="Calibri" w:hAnsi="Calibri" w:cs="Calibri"/>
        </w:rPr>
      </w:pPr>
    </w:p>
    <w:p w:rsidR="00B3554E" w:rsidRPr="00B3554E" w:rsidRDefault="00B3554E" w:rsidP="00B3554E">
      <w:pPr>
        <w:rPr>
          <w:rFonts w:ascii="Calibri" w:eastAsia="Calibri" w:hAnsi="Calibri" w:cs="Calibri"/>
        </w:rPr>
      </w:pPr>
    </w:p>
    <w:p w:rsidR="00B3554E" w:rsidRPr="00B3554E" w:rsidRDefault="00B3554E" w:rsidP="00B3554E">
      <w:pPr>
        <w:rPr>
          <w:rFonts w:ascii="Calibri" w:eastAsia="Calibri" w:hAnsi="Calibri" w:cs="Calibri"/>
        </w:rPr>
      </w:pPr>
    </w:p>
    <w:p w:rsidR="00B3554E" w:rsidRPr="00B3554E" w:rsidRDefault="00B3554E" w:rsidP="00B3554E">
      <w:pPr>
        <w:rPr>
          <w:rFonts w:ascii="Calibri" w:eastAsia="Calibri" w:hAnsi="Calibri" w:cs="Calibri"/>
        </w:rPr>
      </w:pPr>
    </w:p>
    <w:p w:rsidR="00B3554E" w:rsidRPr="00B3554E" w:rsidRDefault="00B3554E" w:rsidP="00B3554E">
      <w:pPr>
        <w:rPr>
          <w:rFonts w:ascii="Calibri" w:eastAsia="Calibri" w:hAnsi="Calibri" w:cs="Calibri"/>
        </w:rPr>
      </w:pPr>
    </w:p>
    <w:p w:rsidR="00B3554E" w:rsidRPr="00B3554E" w:rsidRDefault="00B3554E" w:rsidP="00B3554E">
      <w:pPr>
        <w:rPr>
          <w:rFonts w:ascii="Calibri" w:eastAsia="Calibri" w:hAnsi="Calibri" w:cs="Calibri"/>
        </w:rPr>
      </w:pPr>
    </w:p>
    <w:p w:rsidR="00B3554E" w:rsidRPr="00B3554E" w:rsidRDefault="00B3554E" w:rsidP="00B3554E">
      <w:pPr>
        <w:rPr>
          <w:rFonts w:ascii="Calibri" w:eastAsia="Calibri" w:hAnsi="Calibri" w:cs="Calibri"/>
        </w:rPr>
      </w:pPr>
    </w:p>
    <w:p w:rsidR="00B3554E" w:rsidRPr="00B3554E" w:rsidRDefault="00B3554E" w:rsidP="00B3554E">
      <w:pPr>
        <w:rPr>
          <w:rFonts w:ascii="Calibri" w:eastAsia="Calibri" w:hAnsi="Calibri" w:cs="Calibri"/>
        </w:rPr>
      </w:pPr>
    </w:p>
    <w:p w:rsidR="00B3554E" w:rsidRPr="00B3554E" w:rsidRDefault="00B3554E" w:rsidP="00B3554E">
      <w:pPr>
        <w:rPr>
          <w:rFonts w:ascii="Calibri" w:eastAsia="Calibri" w:hAnsi="Calibri" w:cs="Calibri"/>
        </w:rPr>
      </w:pPr>
    </w:p>
    <w:p w:rsidR="00B3554E" w:rsidRPr="00B3554E" w:rsidRDefault="00B3554E" w:rsidP="00B3554E">
      <w:pPr>
        <w:rPr>
          <w:rFonts w:ascii="Calibri" w:eastAsia="Calibri" w:hAnsi="Calibri" w:cs="Calibri"/>
        </w:rPr>
      </w:pPr>
    </w:p>
    <w:p w:rsidR="00B3554E" w:rsidRPr="00B3554E" w:rsidRDefault="00B3554E" w:rsidP="00B3554E">
      <w:pPr>
        <w:rPr>
          <w:rFonts w:ascii="Calibri" w:eastAsia="Calibri" w:hAnsi="Calibri" w:cs="Calibri"/>
        </w:rPr>
      </w:pPr>
    </w:p>
    <w:p w:rsidR="00B3554E" w:rsidRPr="00B3554E" w:rsidRDefault="00B3554E" w:rsidP="00B3554E">
      <w:pPr>
        <w:rPr>
          <w:rFonts w:ascii="Calibri" w:eastAsia="Calibri" w:hAnsi="Calibri" w:cs="Calibri"/>
        </w:rPr>
      </w:pPr>
    </w:p>
    <w:p w:rsidR="00B3554E" w:rsidRPr="00B3554E" w:rsidRDefault="00B3554E" w:rsidP="00B3554E">
      <w:pPr>
        <w:rPr>
          <w:rFonts w:ascii="Calibri" w:eastAsia="Calibri" w:hAnsi="Calibri" w:cs="Calibri"/>
        </w:rPr>
      </w:pPr>
    </w:p>
    <w:p w:rsidR="00B3554E" w:rsidRPr="00B3554E" w:rsidRDefault="00B3554E" w:rsidP="00B3554E">
      <w:pPr>
        <w:rPr>
          <w:rFonts w:ascii="Calibri" w:eastAsia="Calibri" w:hAnsi="Calibri" w:cs="Calibri"/>
        </w:rPr>
      </w:pPr>
    </w:p>
    <w:p w:rsidR="00B3554E" w:rsidRPr="00B3554E" w:rsidRDefault="00B3554E" w:rsidP="00B3554E">
      <w:pPr>
        <w:rPr>
          <w:rFonts w:ascii="Calibri" w:eastAsia="Calibri" w:hAnsi="Calibri" w:cs="Calibri"/>
        </w:rPr>
      </w:pPr>
    </w:p>
    <w:p w:rsidR="00B3554E" w:rsidRPr="00B3554E" w:rsidRDefault="00B3554E" w:rsidP="00B3554E">
      <w:pPr>
        <w:rPr>
          <w:rFonts w:ascii="Calibri" w:eastAsia="Calibri" w:hAnsi="Calibri" w:cs="Calibri"/>
        </w:rPr>
      </w:pPr>
    </w:p>
    <w:p w:rsidR="00B3554E" w:rsidRPr="00B3554E" w:rsidRDefault="00B3554E" w:rsidP="00B3554E">
      <w:pPr>
        <w:rPr>
          <w:rFonts w:ascii="Calibri" w:eastAsia="Calibri" w:hAnsi="Calibri" w:cs="Calibri"/>
        </w:rPr>
      </w:pPr>
    </w:p>
    <w:p w:rsidR="00B3554E" w:rsidRPr="00B3554E" w:rsidRDefault="00B3554E" w:rsidP="00B3554E">
      <w:pPr>
        <w:rPr>
          <w:rFonts w:ascii="Calibri" w:eastAsia="Calibri" w:hAnsi="Calibri" w:cs="Calibri"/>
        </w:rPr>
      </w:pPr>
    </w:p>
    <w:p w:rsidR="00B3554E" w:rsidRPr="00B3554E" w:rsidRDefault="00B3554E" w:rsidP="00B3554E">
      <w:pPr>
        <w:rPr>
          <w:rFonts w:ascii="Calibri" w:eastAsia="Calibri" w:hAnsi="Calibri" w:cs="Calibri"/>
        </w:rPr>
      </w:pPr>
    </w:p>
    <w:p w:rsidR="00B3554E" w:rsidRPr="00B3554E" w:rsidRDefault="00B3554E" w:rsidP="00B3554E">
      <w:pPr>
        <w:rPr>
          <w:rFonts w:ascii="Calibri" w:eastAsia="Calibri" w:hAnsi="Calibri" w:cs="Calibri"/>
        </w:rPr>
      </w:pPr>
    </w:p>
    <w:p w:rsidR="00B3554E" w:rsidRPr="00B3554E" w:rsidRDefault="00B3554E" w:rsidP="00B3554E">
      <w:pPr>
        <w:rPr>
          <w:rFonts w:ascii="Calibri" w:eastAsia="Calibri" w:hAnsi="Calibri" w:cs="Calibri"/>
        </w:rPr>
      </w:pPr>
    </w:p>
    <w:p w:rsidR="00B3554E" w:rsidRPr="00B3554E" w:rsidRDefault="00B3554E" w:rsidP="00B3554E">
      <w:pPr>
        <w:rPr>
          <w:rFonts w:ascii="Calibri" w:eastAsia="Calibri" w:hAnsi="Calibri" w:cs="Calibri"/>
        </w:rPr>
      </w:pPr>
    </w:p>
    <w:p w:rsidR="00B3554E" w:rsidRPr="00B3554E" w:rsidRDefault="00B3554E" w:rsidP="00B3554E">
      <w:pPr>
        <w:rPr>
          <w:rFonts w:ascii="Calibri" w:eastAsia="Calibri" w:hAnsi="Calibri" w:cs="Calibri"/>
        </w:rPr>
      </w:pPr>
    </w:p>
    <w:p w:rsidR="00B3554E" w:rsidRPr="00B3554E" w:rsidRDefault="00B3554E" w:rsidP="00B3554E">
      <w:pPr>
        <w:rPr>
          <w:rFonts w:ascii="Calibri" w:eastAsia="Calibri" w:hAnsi="Calibri" w:cs="Calibri"/>
        </w:rPr>
      </w:pPr>
    </w:p>
    <w:p w:rsidR="00B3554E" w:rsidRPr="00B3554E" w:rsidRDefault="00B3554E" w:rsidP="00B3554E">
      <w:pPr>
        <w:rPr>
          <w:rFonts w:ascii="Calibri" w:eastAsia="Calibri" w:hAnsi="Calibri" w:cs="Calibri"/>
        </w:rPr>
      </w:pPr>
    </w:p>
    <w:p w:rsidR="00B3554E" w:rsidRPr="00B3554E" w:rsidRDefault="00B3554E" w:rsidP="00B3554E">
      <w:pPr>
        <w:rPr>
          <w:rFonts w:ascii="Calibri" w:eastAsia="Calibri" w:hAnsi="Calibri" w:cs="Calibri"/>
        </w:rPr>
      </w:pPr>
    </w:p>
    <w:p w:rsidR="00B3554E" w:rsidRPr="00B3554E" w:rsidRDefault="00B3554E" w:rsidP="00B3554E">
      <w:pPr>
        <w:rPr>
          <w:rFonts w:ascii="Calibri" w:eastAsia="Calibri" w:hAnsi="Calibri" w:cs="Calibri"/>
        </w:rPr>
      </w:pPr>
    </w:p>
    <w:p w:rsidR="00B3554E" w:rsidRPr="00B3554E" w:rsidRDefault="00B3554E" w:rsidP="00B3554E">
      <w:pPr>
        <w:rPr>
          <w:rFonts w:ascii="Calibri" w:eastAsia="Calibri" w:hAnsi="Calibri" w:cs="Calibri"/>
        </w:rPr>
      </w:pPr>
    </w:p>
    <w:p w:rsidR="00B3554E" w:rsidRPr="00B3554E" w:rsidRDefault="00B3554E" w:rsidP="00B3554E">
      <w:pPr>
        <w:rPr>
          <w:rFonts w:ascii="Calibri" w:eastAsia="Calibri" w:hAnsi="Calibri" w:cs="Calibri"/>
        </w:rPr>
      </w:pPr>
    </w:p>
    <w:p w:rsidR="00B3554E" w:rsidRPr="00B3554E" w:rsidRDefault="00B3554E" w:rsidP="00B3554E">
      <w:pPr>
        <w:rPr>
          <w:rFonts w:ascii="Calibri" w:eastAsia="Calibri" w:hAnsi="Calibri" w:cs="Calibri"/>
        </w:rPr>
      </w:pPr>
    </w:p>
    <w:p w:rsidR="00B3554E" w:rsidRPr="00B3554E" w:rsidRDefault="00B3554E" w:rsidP="00B3554E">
      <w:pPr>
        <w:rPr>
          <w:rFonts w:ascii="Calibri" w:eastAsia="Calibri" w:hAnsi="Calibri" w:cs="Calibri"/>
        </w:rPr>
      </w:pPr>
    </w:p>
    <w:p w:rsidR="00B3554E" w:rsidRPr="00B3554E" w:rsidRDefault="00B3554E" w:rsidP="00B3554E">
      <w:pPr>
        <w:rPr>
          <w:rFonts w:ascii="Calibri" w:eastAsia="Calibri" w:hAnsi="Calibri" w:cs="Calibri"/>
        </w:rPr>
      </w:pPr>
    </w:p>
    <w:p w:rsidR="00B3554E" w:rsidRDefault="00B3554E">
      <w:pPr>
        <w:widowControl w:val="0"/>
        <w:pBdr>
          <w:top w:val="nil"/>
          <w:left w:val="nil"/>
          <w:bottom w:val="nil"/>
          <w:right w:val="nil"/>
          <w:between w:val="nil"/>
        </w:pBdr>
        <w:rPr>
          <w:rFonts w:ascii="Calibri" w:eastAsia="Calibri" w:hAnsi="Calibri" w:cs="Calibri"/>
          <w:color w:val="000000"/>
        </w:rPr>
      </w:pPr>
    </w:p>
    <w:sectPr w:rsidR="00B3554E">
      <w:pgSz w:w="12240" w:h="15840"/>
      <w:pgMar w:top="737" w:right="1088" w:bottom="2233" w:left="108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3554E">
      <w:pPr>
        <w:spacing w:line="240" w:lineRule="auto"/>
      </w:pPr>
      <w:r>
        <w:separator/>
      </w:r>
    </w:p>
  </w:endnote>
  <w:endnote w:type="continuationSeparator" w:id="0">
    <w:p w:rsidR="00000000" w:rsidRDefault="00B355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3554E">
      <w:pPr>
        <w:spacing w:line="240" w:lineRule="auto"/>
      </w:pPr>
      <w:r>
        <w:separator/>
      </w:r>
    </w:p>
  </w:footnote>
  <w:footnote w:type="continuationSeparator" w:id="0">
    <w:p w:rsidR="00000000" w:rsidRDefault="00B355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3FD1"/>
    <w:multiLevelType w:val="multilevel"/>
    <w:tmpl w:val="F7E49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C52E44"/>
    <w:multiLevelType w:val="multilevel"/>
    <w:tmpl w:val="56707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2A35CC"/>
    <w:multiLevelType w:val="multilevel"/>
    <w:tmpl w:val="17183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28289D"/>
    <w:multiLevelType w:val="multilevel"/>
    <w:tmpl w:val="ADA8A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6C6E36"/>
    <w:multiLevelType w:val="multilevel"/>
    <w:tmpl w:val="A1EA1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D72618"/>
    <w:multiLevelType w:val="multilevel"/>
    <w:tmpl w:val="578C2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8133FD"/>
    <w:multiLevelType w:val="multilevel"/>
    <w:tmpl w:val="6D2A8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53394D"/>
    <w:multiLevelType w:val="multilevel"/>
    <w:tmpl w:val="1C80B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B34274E"/>
    <w:multiLevelType w:val="multilevel"/>
    <w:tmpl w:val="4462C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4"/>
  </w:num>
  <w:num w:numId="3">
    <w:abstractNumId w:val="3"/>
  </w:num>
  <w:num w:numId="4">
    <w:abstractNumId w:val="1"/>
  </w:num>
  <w:num w:numId="5">
    <w:abstractNumId w:val="0"/>
  </w:num>
  <w:num w:numId="6">
    <w:abstractNumId w:val="5"/>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0C0"/>
    <w:rsid w:val="002133F8"/>
    <w:rsid w:val="005E10C0"/>
    <w:rsid w:val="00630921"/>
    <w:rsid w:val="00B35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B1BC"/>
  <w15:docId w15:val="{0A9923A2-F5A9-48E6-B801-6D7AD87F4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3554E"/>
    <w:pPr>
      <w:tabs>
        <w:tab w:val="center" w:pos="4513"/>
        <w:tab w:val="right" w:pos="9026"/>
      </w:tabs>
      <w:spacing w:line="240" w:lineRule="auto"/>
    </w:pPr>
  </w:style>
  <w:style w:type="character" w:customStyle="1" w:styleId="HeaderChar">
    <w:name w:val="Header Char"/>
    <w:basedOn w:val="DefaultParagraphFont"/>
    <w:link w:val="Header"/>
    <w:uiPriority w:val="99"/>
    <w:rsid w:val="00B3554E"/>
  </w:style>
  <w:style w:type="paragraph" w:styleId="Footer">
    <w:name w:val="footer"/>
    <w:basedOn w:val="Normal"/>
    <w:link w:val="FooterChar"/>
    <w:uiPriority w:val="99"/>
    <w:unhideWhenUsed/>
    <w:rsid w:val="00B3554E"/>
    <w:pPr>
      <w:tabs>
        <w:tab w:val="center" w:pos="4513"/>
        <w:tab w:val="right" w:pos="9026"/>
      </w:tabs>
      <w:spacing w:line="240" w:lineRule="auto"/>
    </w:pPr>
  </w:style>
  <w:style w:type="character" w:customStyle="1" w:styleId="FooterChar">
    <w:name w:val="Footer Char"/>
    <w:basedOn w:val="DefaultParagraphFont"/>
    <w:link w:val="Footer"/>
    <w:uiPriority w:val="99"/>
    <w:rsid w:val="00B35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r@crestwood.hants.sch.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Crestwood Community School</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Dalton</dc:creator>
  <cp:lastModifiedBy>Kate Dalton</cp:lastModifiedBy>
  <cp:revision>2</cp:revision>
  <cp:lastPrinted>2025-01-29T10:26:00Z</cp:lastPrinted>
  <dcterms:created xsi:type="dcterms:W3CDTF">2025-01-29T10:27:00Z</dcterms:created>
  <dcterms:modified xsi:type="dcterms:W3CDTF">2025-01-29T10:27:00Z</dcterms:modified>
</cp:coreProperties>
</file>